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2F240" w14:textId="031692A5" w:rsidR="00CD27EE" w:rsidRDefault="00485875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  <w:r>
        <w:rPr>
          <w:rFonts w:ascii="Arial" w:hAnsi="Arial"/>
          <w:b w:val="0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14046E0E" wp14:editId="6CEE1EF1">
            <wp:simplePos x="0" y="0"/>
            <wp:positionH relativeFrom="page">
              <wp:posOffset>-31750</wp:posOffset>
            </wp:positionH>
            <wp:positionV relativeFrom="paragraph">
              <wp:posOffset>-728906</wp:posOffset>
            </wp:positionV>
            <wp:extent cx="7659584" cy="23043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584" cy="2304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C9AB8" w14:textId="77777777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4B40FD59" w14:textId="33F682ED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2855F7E0" w14:textId="77777777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4A4F01EB" w14:textId="77777777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0BE69BFD" w14:textId="381629C5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3B5A1A03" w14:textId="5A429EEC" w:rsidR="00CD27EE" w:rsidRDefault="009B0230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54112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29479" wp14:editId="55B4333A">
                <wp:simplePos x="0" y="0"/>
                <wp:positionH relativeFrom="column">
                  <wp:posOffset>-107315</wp:posOffset>
                </wp:positionH>
                <wp:positionV relativeFrom="paragraph">
                  <wp:posOffset>173724</wp:posOffset>
                </wp:positionV>
                <wp:extent cx="6655435" cy="125349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43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604A4" w14:textId="3EB915F2" w:rsidR="004F389A" w:rsidRPr="004F389A" w:rsidRDefault="004F389A" w:rsidP="004F389A">
                            <w:pPr>
                              <w:pStyle w:val="Header1"/>
                              <w:spacing w:after="0" w:line="240" w:lineRule="atLeast"/>
                              <w:ind w:right="-902"/>
                              <w:rPr>
                                <w:rFonts w:ascii="Arial" w:hAnsi="Arial" w:cs="Arial"/>
                                <w:b w:val="0"/>
                                <w:color w:val="007AF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/>
                                <w:b w:val="0"/>
                                <w:color w:val="007AFF"/>
                                <w:sz w:val="50"/>
                              </w:rPr>
                              <w:t>The Verint Inspire Awards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144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294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45pt;margin-top:13.7pt;width:524.05pt;height:9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" filled="f" stroked="f" strokeweight=".5pt">
                <v:textbox inset=",,,4mm">
                  <w:txbxContent>
                    <w:p w14:paraId="64E604A4" w14:textId="3EB915F2" w:rsidR="004F389A" w:rsidRPr="004F389A" w:rsidRDefault="004F389A" w:rsidP="004F389A">
                      <w:pPr>
                        <w:pStyle w:val="Header1"/>
                        <w:spacing w:after="0" w:line="240" w:lineRule="atLeast"/>
                        <w:ind w:right="-902"/>
                        <w:rPr>
                          <w:rFonts w:ascii="Arial" w:hAnsi="Arial" w:cs="Arial"/>
                          <w:b w:val="0"/>
                          <w:color w:val="007AFF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/>
                          <w:b w:val="0"/>
                          <w:color w:val="007AFF"/>
                          <w:sz w:val="50"/>
                        </w:rPr>
                        <w:t>The Verint Inspire Awards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25DA7" w14:textId="2F3D35B8" w:rsidR="00EF15CC" w:rsidRPr="00541127" w:rsidRDefault="00EF15CC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3B50F016" w14:textId="33FE835C" w:rsidR="001958F2" w:rsidRDefault="003F148F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  <w:r>
        <w:rPr>
          <w:rFonts w:ascii="Arial" w:hAnsi="Arial"/>
          <w:b w:val="0"/>
          <w:color w:val="000000" w:themeColor="text1"/>
          <w:sz w:val="26"/>
        </w:rPr>
        <w:t>Quest'anno vi invitiamo a partecipare al premio e a condividere i vostri successi.</w:t>
      </w:r>
    </w:p>
    <w:p w14:paraId="36E03291" w14:textId="502216AC" w:rsidR="003F148F" w:rsidRDefault="001958F2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  <w:r>
        <w:rPr>
          <w:rFonts w:ascii="Arial" w:hAnsi="Arial"/>
          <w:b w:val="0"/>
          <w:color w:val="000000" w:themeColor="text1"/>
          <w:sz w:val="26"/>
        </w:rPr>
        <w:t>È facile e veloce, con molti vantaggi tutti per voi!</w:t>
      </w:r>
    </w:p>
    <w:p w14:paraId="4AB2C916" w14:textId="77777777" w:rsidR="002D333C" w:rsidRDefault="002D333C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</w:p>
    <w:p w14:paraId="0A815DAA" w14:textId="2A10EC64" w:rsidR="002D333C" w:rsidRPr="004F389A" w:rsidRDefault="002D333C" w:rsidP="004F389A">
      <w:pPr>
        <w:pStyle w:val="Header1"/>
        <w:spacing w:after="0" w:line="260" w:lineRule="atLeast"/>
        <w:ind w:right="-234"/>
        <w:rPr>
          <w:rFonts w:ascii="Arial" w:hAnsi="Arial" w:cs="Arial"/>
          <w:bCs w:val="0"/>
          <w:color w:val="85CBFF"/>
          <w:sz w:val="26"/>
          <w:szCs w:val="26"/>
        </w:rPr>
      </w:pPr>
      <w:r>
        <w:rPr>
          <w:rFonts w:ascii="Arial" w:hAnsi="Arial"/>
          <w:color w:val="0C3E86"/>
          <w:sz w:val="26"/>
        </w:rPr>
        <w:t>Partecipare è facile</w:t>
      </w:r>
      <w:r w:rsidR="004F389A" w:rsidRPr="004F389A">
        <w:t xml:space="preserve"> </w:t>
      </w:r>
    </w:p>
    <w:p w14:paraId="1FF2E8C0" w14:textId="608F43C0" w:rsidR="002D333C" w:rsidRPr="009B0230" w:rsidRDefault="002D333C" w:rsidP="004F389A">
      <w:pPr>
        <w:pStyle w:val="Header1"/>
        <w:spacing w:before="60" w:after="0" w:line="260" w:lineRule="atLeast"/>
        <w:ind w:right="-232"/>
        <w:rPr>
          <w:rFonts w:ascii="Arial" w:hAnsi="Arial" w:cs="Arial"/>
          <w:b w:val="0"/>
          <w:color w:val="000000" w:themeColor="text1"/>
          <w:sz w:val="24"/>
          <w:szCs w:val="24"/>
        </w:rPr>
      </w:pPr>
      <w:r>
        <w:rPr>
          <w:rFonts w:ascii="Arial" w:hAnsi="Arial"/>
          <w:b w:val="0"/>
          <w:color w:val="000000" w:themeColor="text1"/>
          <w:sz w:val="24"/>
        </w:rPr>
        <w:t xml:space="preserve">Controllate con attenzione la vostra iscrizione e inviatela all'indirizzo ufficiale </w:t>
      </w:r>
      <w:hyperlink r:id="rId12" w:history="1">
        <w:r>
          <w:rPr>
            <w:rStyle w:val="Hyperlink"/>
            <w:rFonts w:ascii="Arial" w:hAnsi="Arial"/>
            <w:b w:val="0"/>
            <w:sz w:val="24"/>
          </w:rPr>
          <w:t>events.emea@verint.com</w:t>
        </w:r>
      </w:hyperlink>
    </w:p>
    <w:p w14:paraId="713E9FB2" w14:textId="528F3AE8" w:rsidR="002D333C" w:rsidRDefault="002D333C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</w:p>
    <w:p w14:paraId="62944738" w14:textId="77777777" w:rsidR="002B7FC3" w:rsidRPr="005D125F" w:rsidRDefault="002B7FC3" w:rsidP="002B7FC3">
      <w:pPr>
        <w:pStyle w:val="Header1"/>
        <w:shd w:val="clear" w:color="auto" w:fill="FAEAF7"/>
        <w:spacing w:after="0" w:line="260" w:lineRule="atLeast"/>
        <w:ind w:left="-142" w:right="-92"/>
        <w:rPr>
          <w:rFonts w:ascii="Arial" w:hAnsi="Arial" w:cs="Arial"/>
          <w:bCs w:val="0"/>
          <w:color w:val="0C3E86"/>
          <w:sz w:val="11"/>
          <w:szCs w:val="11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</w:p>
    <w:p w14:paraId="5E927127" w14:textId="50081ED9" w:rsidR="002D333C" w:rsidRPr="00A33978" w:rsidRDefault="002D333C" w:rsidP="002B7FC3">
      <w:pPr>
        <w:pStyle w:val="Header1"/>
        <w:shd w:val="clear" w:color="auto" w:fill="FAEAF7"/>
        <w:spacing w:after="0" w:line="260" w:lineRule="atLeast"/>
        <w:ind w:left="-142" w:right="-92" w:firstLine="142"/>
        <w:rPr>
          <w:rFonts w:ascii="Arial" w:hAnsi="Arial" w:cs="Arial"/>
          <w:bCs w:val="0"/>
          <w:color w:val="0C3E86"/>
          <w:sz w:val="26"/>
          <w:szCs w:val="26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>
        <w:rPr>
          <w:rFonts w:ascii="Arial" w:hAnsi="Arial"/>
          <w:color w:val="0C3E86"/>
          <w:sz w:val="26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>Attenzione!</w:t>
      </w:r>
      <w:r w:rsidR="004F389A" w:rsidRPr="00A33978">
        <w:rPr>
          <w:color w:val="0C3E86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 xml:space="preserve"> </w:t>
      </w:r>
    </w:p>
    <w:p w14:paraId="26B9112E" w14:textId="77777777" w:rsidR="009B0230" w:rsidRDefault="002D333C" w:rsidP="009B0230">
      <w:pPr>
        <w:pStyle w:val="Header1"/>
        <w:shd w:val="clear" w:color="auto" w:fill="FAEAF7"/>
        <w:spacing w:before="60" w:after="0" w:line="260" w:lineRule="atLeast"/>
        <w:ind w:left="-142" w:right="-92" w:firstLine="142"/>
        <w:rPr>
          <w:rFonts w:ascii="Arial" w:hAnsi="Arial" w:cs="Arial"/>
          <w:b w:val="0"/>
          <w:color w:val="000000" w:themeColor="text1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 xml:space="preserve">Assicuratevi di accettare le opzioni sui Social Media e i Comunicati stampa nell'ultima pagina. </w:t>
      </w:r>
    </w:p>
    <w:p w14:paraId="30D9BCB4" w14:textId="77777777" w:rsidR="00394A7D" w:rsidRDefault="002D333C" w:rsidP="009B0230">
      <w:pPr>
        <w:pStyle w:val="Header1"/>
        <w:shd w:val="clear" w:color="auto" w:fill="FAEAF7"/>
        <w:spacing w:before="60" w:after="0" w:line="260" w:lineRule="atLeast"/>
        <w:ind w:left="-142" w:right="-92" w:firstLine="142"/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 xml:space="preserve">In caso contrario, non potremo annunciare ufficialmente la vostra presenza nella rosa dei </w:t>
      </w:r>
    </w:p>
    <w:p w14:paraId="0AA7AB07" w14:textId="11637DB1" w:rsidR="002D333C" w:rsidRPr="009B0230" w:rsidRDefault="002D333C" w:rsidP="009B0230">
      <w:pPr>
        <w:pStyle w:val="Header1"/>
        <w:shd w:val="clear" w:color="auto" w:fill="FAEAF7"/>
        <w:spacing w:before="60" w:after="0" w:line="260" w:lineRule="atLeast"/>
        <w:ind w:left="-142" w:right="-92" w:firstLine="142"/>
        <w:rPr>
          <w:rFonts w:ascii="Arial" w:hAnsi="Arial" w:cs="Arial"/>
          <w:b w:val="0"/>
          <w:color w:val="000000" w:themeColor="text1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>candidati o tra i vincitori!</w:t>
      </w:r>
    </w:p>
    <w:p w14:paraId="71679EFC" w14:textId="77777777" w:rsidR="005D125F" w:rsidRPr="009B0230" w:rsidRDefault="005D125F" w:rsidP="005D125F">
      <w:pPr>
        <w:pStyle w:val="Header1"/>
        <w:shd w:val="clear" w:color="auto" w:fill="FAEAF7"/>
        <w:spacing w:after="0" w:line="260" w:lineRule="atLeast"/>
        <w:ind w:left="-142" w:right="-92"/>
        <w:rPr>
          <w:rFonts w:ascii="Arial" w:hAnsi="Arial" w:cs="Arial"/>
          <w:bCs w:val="0"/>
          <w:color w:val="0C3E86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</w:p>
    <w:p w14:paraId="30D9EC92" w14:textId="77777777" w:rsidR="003F148F" w:rsidRDefault="003F148F" w:rsidP="004F389A">
      <w:pPr>
        <w:pStyle w:val="Header1"/>
        <w:spacing w:after="0" w:line="260" w:lineRule="atLeast"/>
        <w:ind w:right="-234"/>
        <w:rPr>
          <w:rFonts w:ascii="Arial" w:hAnsi="Arial" w:cs="Arial"/>
          <w:bCs w:val="0"/>
          <w:color w:val="000000" w:themeColor="text1"/>
          <w:sz w:val="26"/>
          <w:szCs w:val="26"/>
        </w:rPr>
      </w:pPr>
    </w:p>
    <w:p w14:paraId="3BC39C2E" w14:textId="4553ECC3" w:rsidR="00AD3FBB" w:rsidRPr="00A33978" w:rsidRDefault="00E2614A" w:rsidP="00A33978">
      <w:pPr>
        <w:pStyle w:val="Header1"/>
        <w:spacing w:after="240" w:line="260" w:lineRule="atLeast"/>
        <w:ind w:right="-232"/>
        <w:rPr>
          <w:rFonts w:ascii="Arial" w:hAnsi="Arial" w:cs="Arial"/>
          <w:bCs w:val="0"/>
          <w:color w:val="0C3E86"/>
          <w:spacing w:val="3"/>
          <w:sz w:val="24"/>
          <w:szCs w:val="24"/>
        </w:rPr>
      </w:pPr>
      <w:r>
        <w:rPr>
          <w:rFonts w:ascii="Arial" w:hAnsi="Arial"/>
          <w:color w:val="0C3E86"/>
          <w:sz w:val="26"/>
        </w:rPr>
        <w:t>Raccontateci qualcosa di voi</w:t>
      </w:r>
    </w:p>
    <w:tbl>
      <w:tblPr>
        <w:tblStyle w:val="TableGrid"/>
        <w:tblW w:w="10191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9"/>
        <w:gridCol w:w="6722"/>
      </w:tblGrid>
      <w:tr w:rsidR="002B7FC3" w:rsidRPr="00541127" w14:paraId="403D411F" w14:textId="79651B1B" w:rsidTr="002B7FC3">
        <w:trPr>
          <w:trHeight w:val="20"/>
          <w:tblCellSpacing w:w="28" w:type="dxa"/>
        </w:trPr>
        <w:tc>
          <w:tcPr>
            <w:tcW w:w="3385" w:type="dxa"/>
          </w:tcPr>
          <w:p w14:paraId="4AA96632" w14:textId="356C20F2" w:rsidR="009413E6" w:rsidRPr="0015670F" w:rsidRDefault="004B7D5D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Nome:</w:t>
            </w:r>
          </w:p>
        </w:tc>
        <w:tc>
          <w:tcPr>
            <w:tcW w:w="6638" w:type="dxa"/>
            <w:shd w:val="clear" w:color="auto" w:fill="E1F4FF"/>
          </w:tcPr>
          <w:p w14:paraId="36CDDCBC" w14:textId="5223728F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00308592" w14:textId="0B2DE31B" w:rsidTr="002B7FC3">
        <w:trPr>
          <w:trHeight w:val="20"/>
          <w:tblCellSpacing w:w="28" w:type="dxa"/>
        </w:trPr>
        <w:tc>
          <w:tcPr>
            <w:tcW w:w="3385" w:type="dxa"/>
          </w:tcPr>
          <w:p w14:paraId="1C190E61" w14:textId="3798613B" w:rsidR="009413E6" w:rsidRPr="0015670F" w:rsidRDefault="009413E6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E-mail aziendale:</w:t>
            </w:r>
          </w:p>
        </w:tc>
        <w:tc>
          <w:tcPr>
            <w:tcW w:w="6638" w:type="dxa"/>
            <w:shd w:val="clear" w:color="auto" w:fill="E1F4FF"/>
          </w:tcPr>
          <w:p w14:paraId="7A6E4B09" w14:textId="34EEABDF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436958DE" w14:textId="74419C5E" w:rsidTr="002B7FC3">
        <w:trPr>
          <w:trHeight w:val="20"/>
          <w:tblCellSpacing w:w="28" w:type="dxa"/>
        </w:trPr>
        <w:tc>
          <w:tcPr>
            <w:tcW w:w="3385" w:type="dxa"/>
          </w:tcPr>
          <w:p w14:paraId="6080DF5E" w14:textId="29B663CD" w:rsidR="009413E6" w:rsidRPr="0015670F" w:rsidRDefault="009413E6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Azienda</w:t>
            </w:r>
          </w:p>
        </w:tc>
        <w:tc>
          <w:tcPr>
            <w:tcW w:w="6638" w:type="dxa"/>
            <w:shd w:val="clear" w:color="auto" w:fill="E1F4FF"/>
          </w:tcPr>
          <w:p w14:paraId="1418A4FB" w14:textId="60323BD8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297018D0" w14:textId="107DFB24" w:rsidTr="002B7FC3">
        <w:trPr>
          <w:trHeight w:val="20"/>
          <w:tblCellSpacing w:w="28" w:type="dxa"/>
        </w:trPr>
        <w:tc>
          <w:tcPr>
            <w:tcW w:w="3385" w:type="dxa"/>
          </w:tcPr>
          <w:p w14:paraId="3B830DB9" w14:textId="4F2CD03B" w:rsidR="009413E6" w:rsidRPr="0015670F" w:rsidRDefault="009413E6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Telefono aziendale</w:t>
            </w:r>
          </w:p>
        </w:tc>
        <w:tc>
          <w:tcPr>
            <w:tcW w:w="6638" w:type="dxa"/>
            <w:shd w:val="clear" w:color="auto" w:fill="E1F4FF"/>
          </w:tcPr>
          <w:p w14:paraId="4C185245" w14:textId="3E1715E9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4F9D96D7" w14:textId="77777777" w:rsidTr="002B7FC3">
        <w:trPr>
          <w:trHeight w:val="20"/>
          <w:tblCellSpacing w:w="28" w:type="dxa"/>
        </w:trPr>
        <w:tc>
          <w:tcPr>
            <w:tcW w:w="3385" w:type="dxa"/>
          </w:tcPr>
          <w:p w14:paraId="2F3C1B53" w14:textId="267906C3" w:rsidR="00EC0567" w:rsidRPr="0015670F" w:rsidRDefault="00485875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Team o persona nominata per i premi (compresi i ruoli)</w:t>
            </w:r>
          </w:p>
        </w:tc>
        <w:tc>
          <w:tcPr>
            <w:tcW w:w="6638" w:type="dxa"/>
            <w:shd w:val="clear" w:color="auto" w:fill="E1F4FF"/>
          </w:tcPr>
          <w:p w14:paraId="2FF11ACA" w14:textId="3A869251" w:rsidR="00EC0567" w:rsidRPr="0015670F" w:rsidRDefault="00EC0567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0B64C5DD" w14:textId="77777777" w:rsidTr="002B7FC3">
        <w:trPr>
          <w:trHeight w:val="20"/>
          <w:tblCellSpacing w:w="28" w:type="dxa"/>
        </w:trPr>
        <w:tc>
          <w:tcPr>
            <w:tcW w:w="3385" w:type="dxa"/>
          </w:tcPr>
          <w:p w14:paraId="194AB63F" w14:textId="70A79F31" w:rsidR="00093DB4" w:rsidRPr="0015670F" w:rsidRDefault="00485875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Categoria del premio (è possibile partecipare in più di una categoria):</w:t>
            </w:r>
            <w:r w:rsidRPr="0015670F">
              <w:rPr>
                <w:rFonts w:ascii="Arial" w:hAnsi="Arial"/>
                <w:sz w:val="22"/>
                <w:szCs w:val="22"/>
              </w:rPr>
              <w:br/>
            </w:r>
            <w:r w:rsidRPr="0015670F">
              <w:rPr>
                <w:rFonts w:ascii="Arial" w:hAnsi="Arial"/>
                <w:sz w:val="20"/>
                <w:szCs w:val="20"/>
              </w:rPr>
              <w:t>Vedere l'elenco completo delle categorie qui sotto</w:t>
            </w:r>
            <w:r>
              <w:rPr>
                <w:rFonts w:ascii="Arial" w:hAnsi="Arial"/>
                <w:sz w:val="22"/>
              </w:rPr>
              <w:t xml:space="preserve"> </w:t>
            </w:r>
          </w:p>
        </w:tc>
        <w:tc>
          <w:tcPr>
            <w:tcW w:w="6638" w:type="dxa"/>
            <w:shd w:val="clear" w:color="auto" w:fill="E1F4FF"/>
          </w:tcPr>
          <w:p w14:paraId="623E4EE0" w14:textId="6F702DE7" w:rsidR="00093DB4" w:rsidRPr="0015670F" w:rsidRDefault="002D333C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</w:rPr>
              <w:t>Vedere la pagina delle categorie di premi alla fine di questo documento. È possibile iscriversi a più di una categoria.</w:t>
            </w:r>
          </w:p>
        </w:tc>
      </w:tr>
    </w:tbl>
    <w:p w14:paraId="329017E5" w14:textId="0FDB59BC" w:rsidR="004432FF" w:rsidRPr="00541127" w:rsidRDefault="004432FF" w:rsidP="004432FF">
      <w:pPr>
        <w:rPr>
          <w:rFonts w:ascii="Arial" w:hAnsi="Arial" w:cs="Arial"/>
          <w:b/>
          <w:bCs/>
          <w:sz w:val="22"/>
          <w:szCs w:val="22"/>
        </w:rPr>
      </w:pPr>
    </w:p>
    <w:p w14:paraId="4ECD9760" w14:textId="6F1CF2D8" w:rsidR="00CD27EE" w:rsidRDefault="00CD27EE" w:rsidP="00CD27EE">
      <w:pPr>
        <w:rPr>
          <w:rFonts w:ascii="Arial" w:hAnsi="Arial" w:cs="Arial"/>
          <w:b/>
          <w:bCs/>
          <w:sz w:val="22"/>
          <w:szCs w:val="22"/>
        </w:rPr>
      </w:pPr>
    </w:p>
    <w:p w14:paraId="36028FF0" w14:textId="3617651B" w:rsidR="001958F2" w:rsidRPr="00A33978" w:rsidRDefault="001958F2" w:rsidP="005D125F">
      <w:pPr>
        <w:ind w:left="-822"/>
        <w:rPr>
          <w:rFonts w:ascii="Arial" w:hAnsi="Arial" w:cs="Arial"/>
          <w:b/>
          <w:bCs/>
          <w:color w:val="D86ECC"/>
          <w:sz w:val="26"/>
          <w:szCs w:val="26"/>
        </w:rPr>
      </w:pPr>
    </w:p>
    <w:p w14:paraId="798344B1" w14:textId="37E739B4" w:rsidR="004F7468" w:rsidRPr="00126CE1" w:rsidRDefault="009B0230" w:rsidP="001958F2">
      <w:pPr>
        <w:tabs>
          <w:tab w:val="left" w:pos="3536"/>
        </w:tabs>
        <w:rPr>
          <w:rFonts w:ascii="Arial" w:hAnsi="Arial" w:cs="Arial"/>
          <w:bCs/>
          <w:color w:val="007AFF"/>
          <w:sz w:val="50"/>
          <w:szCs w:val="50"/>
        </w:rPr>
      </w:pPr>
      <w:r>
        <w:rPr>
          <w:rFonts w:ascii="Arial" w:hAnsi="Arial"/>
          <w:bCs/>
          <w:noProof/>
          <w:color w:val="007AFF"/>
          <w:sz w:val="50"/>
          <w:szCs w:val="50"/>
        </w:rPr>
        <w:lastRenderedPageBreak/>
        <w:drawing>
          <wp:anchor distT="0" distB="0" distL="114300" distR="114300" simplePos="0" relativeHeight="251666432" behindDoc="1" locked="0" layoutInCell="1" allowOverlap="1" wp14:anchorId="42F596E4" wp14:editId="593235BA">
            <wp:simplePos x="0" y="0"/>
            <wp:positionH relativeFrom="column">
              <wp:posOffset>5554345</wp:posOffset>
            </wp:positionH>
            <wp:positionV relativeFrom="paragraph">
              <wp:posOffset>-743718</wp:posOffset>
            </wp:positionV>
            <wp:extent cx="1450654" cy="1488558"/>
            <wp:effectExtent l="0" t="0" r="0" b="0"/>
            <wp:wrapNone/>
            <wp:docPr id="1008510970" name="Picture 1" descr="A letter v in blue and pink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8682" name="Picture 1" descr="A letter v in blue and pink color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9" r="37586"/>
                    <a:stretch/>
                  </pic:blipFill>
                  <pic:spPr bwMode="auto">
                    <a:xfrm>
                      <a:off x="0" y="0"/>
                      <a:ext cx="1450654" cy="148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7AFF"/>
          <w:sz w:val="50"/>
        </w:rPr>
        <w:t>È tutto pronto - La vostra iscrizione ai</w:t>
      </w:r>
      <w:r w:rsidR="00B71FB5">
        <w:rPr>
          <w:rFonts w:ascii="Arial" w:hAnsi="Arial"/>
          <w:bCs/>
          <w:color w:val="007AFF"/>
          <w:sz w:val="50"/>
          <w:szCs w:val="50"/>
        </w:rPr>
        <w:br/>
      </w:r>
      <w:r>
        <w:rPr>
          <w:rFonts w:ascii="Arial" w:hAnsi="Arial"/>
          <w:color w:val="007AFF"/>
          <w:sz w:val="50"/>
        </w:rPr>
        <w:t>Verint Inspire Awards 2024</w:t>
      </w:r>
    </w:p>
    <w:p w14:paraId="753D7B42" w14:textId="046CA11F" w:rsidR="00CD27EE" w:rsidRDefault="00CD27EE" w:rsidP="00CD27EE">
      <w:pPr>
        <w:rPr>
          <w:rFonts w:ascii="Arial" w:hAnsi="Arial" w:cs="Arial"/>
          <w:b/>
          <w:bCs/>
          <w:color w:val="000000"/>
        </w:rPr>
      </w:pPr>
    </w:p>
    <w:p w14:paraId="51714DA0" w14:textId="549FCA44" w:rsidR="001958F2" w:rsidRPr="009B0230" w:rsidRDefault="001958F2" w:rsidP="00CD27EE">
      <w:pPr>
        <w:rPr>
          <w:rFonts w:ascii="Arial" w:hAnsi="Arial" w:cs="Arial"/>
          <w:color w:val="000000" w:themeColor="text1"/>
        </w:rPr>
      </w:pPr>
      <w:r w:rsidRPr="00B71FB5">
        <w:rPr>
          <w:rFonts w:ascii="Arial" w:hAnsi="Arial"/>
          <w:b/>
          <w:bCs/>
          <w:color w:val="0C3E86"/>
          <w:sz w:val="26"/>
          <w:szCs w:val="26"/>
        </w:rPr>
        <w:t>Lo sapevate</w:t>
      </w:r>
      <w:r w:rsidRPr="00126CE1">
        <w:rPr>
          <w:rFonts w:ascii="Arial" w:hAnsi="Arial"/>
          <w:color w:val="000000" w:themeColor="text1"/>
          <w:sz w:val="26"/>
          <w:szCs w:val="26"/>
        </w:rPr>
        <w:t xml:space="preserve">? </w:t>
      </w:r>
      <w:r>
        <w:rPr>
          <w:rFonts w:ascii="Arial" w:hAnsi="Arial"/>
          <w:color w:val="000000" w:themeColor="text1"/>
        </w:rPr>
        <w:t>I nostri redattori saranno lieti di aiutarvi a scrivere il vostro contributo: con una semplice telefonata di 20 minuti</w:t>
      </w:r>
      <w:r w:rsidR="00DF7756">
        <w:rPr>
          <w:rFonts w:ascii="Arial" w:hAnsi="Arial"/>
          <w:color w:val="000000" w:themeColor="text1"/>
        </w:rPr>
        <w:t xml:space="preserve"> </w:t>
      </w:r>
      <w:r>
        <w:rPr>
          <w:rFonts w:ascii="Arial" w:hAnsi="Arial"/>
          <w:color w:val="000000" w:themeColor="text1"/>
        </w:rPr>
        <w:t>potrete redigere il vostro contributo in tutta riservatezza e riceverlo per la revisione,</w:t>
      </w:r>
      <w:r w:rsidR="00DF7756">
        <w:rPr>
          <w:rFonts w:ascii="Arial" w:hAnsi="Arial"/>
          <w:color w:val="000000" w:themeColor="text1"/>
        </w:rPr>
        <w:t xml:space="preserve"> </w:t>
      </w:r>
      <w:r>
        <w:rPr>
          <w:rFonts w:ascii="Arial" w:hAnsi="Arial"/>
          <w:color w:val="000000" w:themeColor="text1"/>
        </w:rPr>
        <w:t xml:space="preserve">dopodiché non dovrete fare altro che inviarlo. Scrivete a </w:t>
      </w:r>
      <w:hyperlink r:id="rId14" w:history="1">
        <w:r w:rsidR="00DF7756" w:rsidRPr="008D60A3">
          <w:rPr>
            <w:rStyle w:val="Hyperlink"/>
            <w:rFonts w:ascii="Arial" w:hAnsi="Arial"/>
          </w:rPr>
          <w:t>sabine.becker@verint.com</w:t>
        </w:r>
      </w:hyperlink>
      <w:r>
        <w:rPr>
          <w:rFonts w:ascii="Arial" w:hAnsi="Arial"/>
          <w:color w:val="000000" w:themeColor="text1"/>
        </w:rPr>
        <w:t xml:space="preserve"> per prenotare la vostra telefonata.</w:t>
      </w:r>
    </w:p>
    <w:p w14:paraId="7BF3476F" w14:textId="77777777" w:rsidR="001958F2" w:rsidRPr="001958F2" w:rsidRDefault="001958F2" w:rsidP="00CD27EE">
      <w:pPr>
        <w:rPr>
          <w:rFonts w:ascii="Arial" w:hAnsi="Arial" w:cs="Arial"/>
          <w:b/>
          <w:bCs/>
          <w:color w:val="000000"/>
        </w:rPr>
      </w:pPr>
    </w:p>
    <w:p w14:paraId="0ED625B4" w14:textId="51D433F9" w:rsidR="000220F4" w:rsidRDefault="007F78F2" w:rsidP="00126CE1">
      <w:pPr>
        <w:pStyle w:val="BasicParagraph"/>
        <w:suppressAutoHyphens/>
        <w:spacing w:beforeLines="60" w:before="144" w:afterLines="60" w:after="144" w:line="24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Quale soluzione Verint state utilizzando?</w:t>
      </w:r>
      <w:r w:rsidR="002A0987" w:rsidRPr="00126CE1">
        <w:rPr>
          <w:rFonts w:ascii="Arial" w:hAnsi="Arial"/>
          <w:b/>
          <w:bCs/>
          <w:color w:val="0C3E86"/>
          <w:sz w:val="22"/>
          <w:szCs w:val="22"/>
        </w:rPr>
        <w:t xml:space="preserve"> </w:t>
      </w:r>
      <w:r w:rsidR="000F3E0C">
        <w:rPr>
          <w:rFonts w:ascii="Arial" w:hAnsi="Arial"/>
          <w:i/>
          <w:iCs/>
          <w:color w:val="000000" w:themeColor="text1"/>
        </w:rPr>
        <w:t>(</w:t>
      </w:r>
      <w:r w:rsidR="000F3E0C" w:rsidRPr="000F3E0C">
        <w:rPr>
          <w:rFonts w:ascii="Arial" w:hAnsi="Arial"/>
          <w:i/>
          <w:iCs/>
          <w:sz w:val="22"/>
          <w:szCs w:val="22"/>
        </w:rPr>
        <w:t>Inserire i dettagli nelle caselle blu)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39"/>
      </w:tblGrid>
      <w:tr w:rsidR="000220F4" w14:paraId="54A35320" w14:textId="77777777" w:rsidTr="009B0230">
        <w:trPr>
          <w:trHeight w:val="881"/>
        </w:trPr>
        <w:tc>
          <w:tcPr>
            <w:tcW w:w="10339" w:type="dxa"/>
            <w:shd w:val="clear" w:color="auto" w:fill="E5F3FF"/>
          </w:tcPr>
          <w:p w14:paraId="05B38FE1" w14:textId="67B1A9D5" w:rsidR="000220F4" w:rsidRPr="00990C71" w:rsidRDefault="000220F4" w:rsidP="00126CE1">
            <w:pPr>
              <w:pStyle w:val="BasicParagraph"/>
              <w:suppressAutoHyphens/>
              <w:spacing w:beforeLines="60" w:before="144" w:afterLines="60" w:after="144" w:line="240" w:lineRule="auto"/>
              <w:rPr>
                <w:rFonts w:ascii="Arial" w:hAnsi="Arial" w:cs="Arial"/>
              </w:rPr>
            </w:pPr>
          </w:p>
        </w:tc>
      </w:tr>
    </w:tbl>
    <w:p w14:paraId="1CD44632" w14:textId="6BF45DEE" w:rsidR="000F3E0C" w:rsidRDefault="002503B2" w:rsidP="009B0230">
      <w:pPr>
        <w:pStyle w:val="BasicParagraph"/>
        <w:suppressAutoHyphens/>
        <w:spacing w:beforeLines="100" w:before="240" w:afterLines="60" w:after="144" w:line="240" w:lineRule="auto"/>
        <w:ind w:right="142"/>
        <w:rPr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Panoramica e sfide</w:t>
      </w:r>
      <w:r w:rsidR="002A0987" w:rsidRPr="00126CE1">
        <w:rPr>
          <w:rFonts w:ascii="Arial" w:hAnsi="Arial"/>
          <w:b/>
          <w:color w:val="0C3E86"/>
        </w:rPr>
        <w:t xml:space="preserve"> </w:t>
      </w:r>
      <w:r>
        <w:rPr>
          <w:rFonts w:ascii="Arial" w:hAnsi="Arial"/>
          <w:sz w:val="22"/>
        </w:rPr>
        <w:t>– Quali sono le vostre sfide principali e perché avete scelto o utilizzato questa soluzione per superarle? Com'è organizzata la vostra azienda? Fornite qualche informazione di base, ad esempio sulle dimensioni dell'attività in termini di clienti che potete aiutare o sul volume delle interazioni, ecc.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9"/>
      </w:tblGrid>
      <w:tr w:rsidR="000F3E0C" w:rsidRPr="00990C71" w14:paraId="163556E2" w14:textId="77777777" w:rsidTr="009B0230">
        <w:trPr>
          <w:trHeight w:val="881"/>
        </w:trPr>
        <w:tc>
          <w:tcPr>
            <w:tcW w:w="10289" w:type="dxa"/>
            <w:shd w:val="clear" w:color="auto" w:fill="E5F3FF"/>
          </w:tcPr>
          <w:p w14:paraId="0BE61EB9" w14:textId="71BCBBA9" w:rsidR="00155484" w:rsidRPr="00990C71" w:rsidRDefault="00155484" w:rsidP="00126CE1">
            <w:pPr>
              <w:pStyle w:val="ListParagraph"/>
              <w:spacing w:beforeLines="60" w:before="144" w:afterLines="60" w:after="144"/>
              <w:ind w:left="42"/>
              <w:rPr>
                <w:rFonts w:ascii="Arial" w:hAnsi="Arial" w:cs="Arial"/>
              </w:rPr>
            </w:pPr>
          </w:p>
        </w:tc>
      </w:tr>
    </w:tbl>
    <w:p w14:paraId="076D2D7C" w14:textId="0556C59F" w:rsidR="000F3E0C" w:rsidRPr="00126CE1" w:rsidRDefault="002A0987" w:rsidP="009B0230">
      <w:pPr>
        <w:pStyle w:val="BasicParagraph"/>
        <w:suppressAutoHyphens/>
        <w:spacing w:beforeLines="100" w:before="240" w:afterLines="60" w:after="144" w:line="240" w:lineRule="auto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Obiettivi</w:t>
      </w:r>
      <w:r w:rsidRPr="001958F2">
        <w:rPr>
          <w:rFonts w:ascii="Arial" w:hAnsi="Arial"/>
          <w:color w:val="000000" w:themeColor="text1"/>
          <w:sz w:val="26"/>
          <w:szCs w:val="26"/>
        </w:rPr>
        <w:t xml:space="preserve"> </w:t>
      </w:r>
      <w:r w:rsidRPr="001958F2">
        <w:rPr>
          <w:rFonts w:ascii="Arial" w:hAnsi="Arial"/>
          <w:color w:val="000000" w:themeColor="text1"/>
          <w:sz w:val="22"/>
          <w:szCs w:val="22"/>
        </w:rPr>
        <w:t>– Spiegate nel dettaglio quali sono i vostri obiettivi e requisiti e quali strategie impiegate per realizzare il vostro progetto e/o superare le vostre sfide.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05"/>
      </w:tblGrid>
      <w:tr w:rsidR="000F3E0C" w:rsidRPr="00990C71" w14:paraId="559CBEC8" w14:textId="77777777" w:rsidTr="009B0230">
        <w:trPr>
          <w:trHeight w:val="915"/>
        </w:trPr>
        <w:tc>
          <w:tcPr>
            <w:tcW w:w="10305" w:type="dxa"/>
            <w:shd w:val="clear" w:color="auto" w:fill="E5F3FF"/>
          </w:tcPr>
          <w:p w14:paraId="4904BB92" w14:textId="6A1C459C" w:rsidR="00A94FE9" w:rsidRPr="00126CE1" w:rsidRDefault="00A94FE9" w:rsidP="00126CE1">
            <w:pPr>
              <w:spacing w:beforeLines="60" w:before="144" w:afterLines="60" w:after="144"/>
              <w:ind w:left="42"/>
              <w:rPr>
                <w:rFonts w:ascii="Arial" w:hAnsi="Arial" w:cs="Arial"/>
              </w:rPr>
            </w:pPr>
          </w:p>
        </w:tc>
      </w:tr>
    </w:tbl>
    <w:p w14:paraId="1AB253C7" w14:textId="1D66969D" w:rsidR="000F3E0C" w:rsidRDefault="002A0987" w:rsidP="009B0230">
      <w:pPr>
        <w:pStyle w:val="BasicParagraph"/>
        <w:tabs>
          <w:tab w:val="left" w:pos="220"/>
        </w:tabs>
        <w:suppressAutoHyphens/>
        <w:spacing w:beforeLines="100" w:before="240" w:afterLines="60" w:after="144" w:line="240" w:lineRule="auto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Innovazione</w:t>
      </w:r>
      <w:r w:rsidRPr="001958F2">
        <w:rPr>
          <w:rFonts w:ascii="Arial" w:hAnsi="Arial"/>
          <w:color w:val="000000" w:themeColor="text1"/>
          <w:sz w:val="22"/>
          <w:szCs w:val="22"/>
        </w:rPr>
        <w:t xml:space="preserve"> – Illustrate alcuni </w:t>
      </w:r>
      <w:r w:rsidRPr="00541127">
        <w:rPr>
          <w:rFonts w:ascii="Arial" w:hAnsi="Arial"/>
          <w:sz w:val="22"/>
          <w:szCs w:val="22"/>
        </w:rPr>
        <w:t>esempi di pensiero innovativo e accorto scaturito da team e persone, che è stato di aiuto nella realizzazione del vostro progetto.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2"/>
      </w:tblGrid>
      <w:tr w:rsidR="000F3E0C" w:rsidRPr="00990C71" w14:paraId="2B876134" w14:textId="77777777" w:rsidTr="009B0230">
        <w:trPr>
          <w:trHeight w:val="915"/>
        </w:trPr>
        <w:tc>
          <w:tcPr>
            <w:tcW w:w="10272" w:type="dxa"/>
            <w:shd w:val="clear" w:color="auto" w:fill="E5F3FF"/>
          </w:tcPr>
          <w:p w14:paraId="0B7F3E58" w14:textId="3E453DFA" w:rsidR="00A94FE9" w:rsidRPr="00990C71" w:rsidRDefault="00A94FE9" w:rsidP="00126CE1">
            <w:pPr>
              <w:spacing w:beforeLines="60" w:before="144" w:afterLines="60" w:after="144"/>
              <w:ind w:left="42"/>
              <w:rPr>
                <w:rFonts w:ascii="Arial" w:hAnsi="Arial" w:cs="Arial"/>
              </w:rPr>
            </w:pPr>
          </w:p>
        </w:tc>
      </w:tr>
    </w:tbl>
    <w:p w14:paraId="57456078" w14:textId="4D8EA0C3" w:rsidR="000F3E0C" w:rsidRDefault="002A0987" w:rsidP="009B0230">
      <w:pPr>
        <w:pStyle w:val="BasicParagraph"/>
        <w:suppressAutoHyphens/>
        <w:spacing w:beforeLines="100" w:before="240" w:afterLines="60" w:after="144" w:line="240" w:lineRule="auto"/>
        <w:ind w:right="142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Risultati</w:t>
      </w:r>
      <w:r>
        <w:rPr>
          <w:rFonts w:ascii="Arial" w:hAnsi="Arial"/>
          <w:sz w:val="22"/>
        </w:rPr>
        <w:t xml:space="preserve"> – Fornite dati chiari che dimostrino i risultati ottenuti. Potrebbe trattarsi del miglioramento della soddisfazione dei clienti, dell'aumento dei ricavi, della riduzione dei costi operativi, dell'aumento della produttività e della riduzione dei rischi, ecc. in tutte le operazioni di contact center, back-office, filiale o marketing.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2"/>
      </w:tblGrid>
      <w:tr w:rsidR="000F3E0C" w:rsidRPr="00990C71" w14:paraId="1CB94B94" w14:textId="77777777" w:rsidTr="009B0230">
        <w:trPr>
          <w:trHeight w:val="881"/>
        </w:trPr>
        <w:tc>
          <w:tcPr>
            <w:tcW w:w="10222" w:type="dxa"/>
            <w:shd w:val="clear" w:color="auto" w:fill="E5F3FF"/>
          </w:tcPr>
          <w:p w14:paraId="6371B854" w14:textId="4213693F" w:rsidR="00A94FE9" w:rsidRPr="00990C71" w:rsidRDefault="00126CE1" w:rsidP="00126CE1">
            <w:pPr>
              <w:pStyle w:val="ListParagraph"/>
              <w:spacing w:beforeLines="60" w:before="144" w:afterLines="60" w:after="144"/>
              <w:ind w:left="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br/>
            </w:r>
          </w:p>
        </w:tc>
      </w:tr>
    </w:tbl>
    <w:p w14:paraId="505EE486" w14:textId="659CC228" w:rsidR="000F3E0C" w:rsidRPr="00541127" w:rsidRDefault="000F3E0C" w:rsidP="000F3E0C">
      <w:pPr>
        <w:pStyle w:val="BasicParagraph"/>
        <w:suppressAutoHyphens/>
        <w:spacing w:line="240" w:lineRule="auto"/>
        <w:rPr>
          <w:rFonts w:ascii="Arial" w:hAnsi="Arial" w:cs="Arial"/>
          <w:sz w:val="22"/>
          <w:szCs w:val="22"/>
        </w:rPr>
      </w:pPr>
    </w:p>
    <w:p w14:paraId="7D93134C" w14:textId="1A5D54DF" w:rsidR="001958F2" w:rsidRDefault="001958F2" w:rsidP="001958F2">
      <w:pPr>
        <w:tabs>
          <w:tab w:val="left" w:pos="3536"/>
        </w:tabs>
        <w:rPr>
          <w:rFonts w:ascii="Arial" w:hAnsi="Arial" w:cs="Arial"/>
          <w:b/>
          <w:bCs/>
          <w:sz w:val="22"/>
          <w:szCs w:val="22"/>
        </w:rPr>
      </w:pPr>
    </w:p>
    <w:p w14:paraId="7A41491B" w14:textId="77777777" w:rsidR="00DF7756" w:rsidRDefault="00DF7756">
      <w:pPr>
        <w:rPr>
          <w:rFonts w:ascii="Arial" w:hAnsi="Arial"/>
          <w:color w:val="007AFF"/>
          <w:sz w:val="50"/>
        </w:rPr>
      </w:pPr>
      <w:r>
        <w:rPr>
          <w:rFonts w:ascii="Arial" w:hAnsi="Arial"/>
          <w:color w:val="007AFF"/>
          <w:sz w:val="50"/>
        </w:rPr>
        <w:br w:type="page"/>
      </w:r>
    </w:p>
    <w:p w14:paraId="6E58A706" w14:textId="0207A493" w:rsidR="009B0230" w:rsidRPr="00B71FB5" w:rsidRDefault="009B0230" w:rsidP="00B71FB5">
      <w:pPr>
        <w:tabs>
          <w:tab w:val="left" w:pos="3536"/>
        </w:tabs>
        <w:rPr>
          <w:rFonts w:ascii="Arial" w:hAnsi="Arial" w:cs="Arial"/>
          <w:bCs/>
          <w:color w:val="007AFF"/>
          <w:sz w:val="50"/>
          <w:szCs w:val="50"/>
        </w:rPr>
      </w:pPr>
      <w:r>
        <w:rPr>
          <w:rFonts w:ascii="Arial" w:hAnsi="Arial"/>
          <w:bCs/>
          <w:noProof/>
          <w:color w:val="007AFF"/>
          <w:sz w:val="50"/>
          <w:szCs w:val="50"/>
        </w:rPr>
        <w:lastRenderedPageBreak/>
        <w:drawing>
          <wp:anchor distT="0" distB="0" distL="114300" distR="114300" simplePos="0" relativeHeight="251664384" behindDoc="1" locked="0" layoutInCell="1" allowOverlap="1" wp14:anchorId="3463257D" wp14:editId="7C139B81">
            <wp:simplePos x="0" y="0"/>
            <wp:positionH relativeFrom="column">
              <wp:posOffset>5548630</wp:posOffset>
            </wp:positionH>
            <wp:positionV relativeFrom="paragraph">
              <wp:posOffset>-757053</wp:posOffset>
            </wp:positionV>
            <wp:extent cx="1450654" cy="1488558"/>
            <wp:effectExtent l="0" t="0" r="0" b="0"/>
            <wp:wrapNone/>
            <wp:docPr id="863348682" name="Picture 1" descr="A letter v in blue and pink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8682" name="Picture 1" descr="A letter v in blue and pink color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9" r="37586"/>
                    <a:stretch/>
                  </pic:blipFill>
                  <pic:spPr bwMode="auto">
                    <a:xfrm>
                      <a:off x="0" y="0"/>
                      <a:ext cx="1450654" cy="148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7AFF"/>
          <w:sz w:val="50"/>
        </w:rPr>
        <w:t>Categorie dei premi</w:t>
      </w:r>
    </w:p>
    <w:p w14:paraId="0F603407" w14:textId="65CCA468" w:rsidR="001958F2" w:rsidRDefault="001958F2" w:rsidP="001958F2">
      <w:pPr>
        <w:tabs>
          <w:tab w:val="left" w:pos="720"/>
        </w:tabs>
        <w:rPr>
          <w:rFonts w:ascii="Arial" w:hAnsi="Arial" w:cs="Arial"/>
          <w:sz w:val="22"/>
          <w:szCs w:val="22"/>
        </w:rPr>
      </w:pPr>
    </w:p>
    <w:p w14:paraId="56B063B0" w14:textId="35C83B6B" w:rsidR="00B71FB5" w:rsidRPr="00B71FB5" w:rsidRDefault="00BA3A07" w:rsidP="009B0230">
      <w:pPr>
        <w:pStyle w:val="ListParagraph"/>
        <w:numPr>
          <w:ilvl w:val="0"/>
          <w:numId w:val="35"/>
        </w:numPr>
        <w:spacing w:before="120" w:line="260" w:lineRule="atLeast"/>
        <w:ind w:left="425" w:hanging="357"/>
        <w:rPr>
          <w:rFonts w:ascii="Arial" w:hAnsi="Arial" w:cs="Arial"/>
          <w:sz w:val="32"/>
          <w:szCs w:val="32"/>
        </w:rPr>
      </w:pPr>
      <w:bookmarkStart w:id="0" w:name="_Hlk163135521"/>
      <w:r>
        <w:rPr>
          <w:rFonts w:ascii="Arial" w:hAnsi="Arial"/>
          <w:b/>
          <w:color w:val="0C3E86"/>
          <w:sz w:val="32"/>
        </w:rPr>
        <w:t>Best Augmented Workforce</w:t>
      </w:r>
      <w:bookmarkStart w:id="1" w:name="_Hlk163135497"/>
      <w:bookmarkEnd w:id="0"/>
    </w:p>
    <w:p w14:paraId="0996D60E" w14:textId="1C2656CA" w:rsidR="00BA3A07" w:rsidRPr="00DF7756" w:rsidRDefault="00BA3A07" w:rsidP="009B0230">
      <w:pPr>
        <w:spacing w:before="60"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F7756">
        <w:rPr>
          <w:rFonts w:ascii="Arial" w:hAnsi="Arial"/>
          <w:sz w:val="22"/>
          <w:szCs w:val="22"/>
        </w:rPr>
        <w:t>Per quelle aziende che hanno mostrato un miglioramento e un potenziamento della forza lavoro, in cui sistemi automatizzati o</w:t>
      </w:r>
      <w:r w:rsidR="00DF7756" w:rsidRPr="00DF7756">
        <w:rPr>
          <w:rFonts w:ascii="Arial" w:hAnsi="Arial"/>
          <w:sz w:val="22"/>
          <w:szCs w:val="22"/>
        </w:rPr>
        <w:t xml:space="preserve"> </w:t>
      </w:r>
      <w:r w:rsidRPr="00DF7756">
        <w:rPr>
          <w:rFonts w:ascii="Arial" w:hAnsi="Arial"/>
          <w:sz w:val="22"/>
          <w:szCs w:val="22"/>
        </w:rPr>
        <w:t>automazione e persone reali collaborano senza soluzione di continuità per offrire una CX e un customer journey eccellenti, migliorando al contempo l'esperienza degli agenti. Ciò può includere anche configurazioni operative creative</w:t>
      </w:r>
      <w:r w:rsidR="00DF7756">
        <w:rPr>
          <w:rFonts w:ascii="Arial" w:hAnsi="Arial"/>
          <w:sz w:val="22"/>
          <w:szCs w:val="22"/>
        </w:rPr>
        <w:t xml:space="preserve"> </w:t>
      </w:r>
      <w:r w:rsidRPr="00DF7756">
        <w:rPr>
          <w:rFonts w:ascii="Arial" w:hAnsi="Arial"/>
          <w:sz w:val="22"/>
          <w:szCs w:val="22"/>
        </w:rPr>
        <w:t>per superare i picchi di lavoro, ad esempio instaurando collaborazioni con i BPO.</w:t>
      </w:r>
      <w:bookmarkEnd w:id="1"/>
    </w:p>
    <w:p w14:paraId="55490AC9" w14:textId="1F2314AA" w:rsidR="00BA3A07" w:rsidRPr="00B71FB5" w:rsidRDefault="00BA3A07" w:rsidP="009B0230">
      <w:pPr>
        <w:pStyle w:val="ListParagraph"/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51A73E97" w14:textId="5ADDD9A7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1" w:hanging="357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/>
          <w:b/>
          <w:color w:val="0C3E86"/>
          <w:sz w:val="32"/>
        </w:rPr>
        <w:t>Innovating with AI &amp; Analytics</w:t>
      </w:r>
    </w:p>
    <w:p w14:paraId="20066664" w14:textId="2CE11F62" w:rsidR="00BA3A07" w:rsidRPr="00DF7756" w:rsidRDefault="00BA3A07" w:rsidP="009B0230">
      <w:pPr>
        <w:spacing w:before="60" w:line="260" w:lineRule="atLeast"/>
        <w:ind w:left="426" w:right="-92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F7756">
        <w:rPr>
          <w:rFonts w:ascii="Arial" w:hAnsi="Arial"/>
          <w:color w:val="000000"/>
          <w:sz w:val="22"/>
          <w:szCs w:val="22"/>
          <w:shd w:val="clear" w:color="auto" w:fill="FFFFFF"/>
        </w:rPr>
        <w:t>Un riconoscimento alle organizzazioni che analizzano, imparano e innovano sulla base delle esperienze dei propri clienti con l'aiuto di Verint Analytics e dell'AI.</w:t>
      </w:r>
    </w:p>
    <w:p w14:paraId="3631BA9E" w14:textId="7A57DE8C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14:paraId="1F89B5EE" w14:textId="2EFCC212" w:rsidR="00B71FB5" w:rsidRPr="00B71FB5" w:rsidRDefault="00A975B8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CX Automation Champion</w:t>
      </w:r>
    </w:p>
    <w:p w14:paraId="086B62E6" w14:textId="77777777" w:rsidR="00C635B3" w:rsidRPr="00C635B3" w:rsidRDefault="00C635B3" w:rsidP="00C635B3">
      <w:pPr>
        <w:spacing w:before="60" w:line="260" w:lineRule="atLeast"/>
        <w:ind w:left="426" w:right="-234"/>
        <w:rPr>
          <w:rFonts w:ascii="Arial" w:hAnsi="Arial" w:cs="Arial"/>
          <w:sz w:val="22"/>
          <w:szCs w:val="22"/>
        </w:rPr>
      </w:pPr>
      <w:r w:rsidRPr="00C635B3">
        <w:rPr>
          <w:rFonts w:ascii="Arial" w:hAnsi="Arial" w:cs="Arial"/>
          <w:sz w:val="22"/>
          <w:szCs w:val="22"/>
        </w:rPr>
        <w:t>Riconoscere l'uso innovativo di Verint CX Automation per fornire risultati aziendali basati sull'intelligenza artificiale utilizzando soluzioni e bot Verint, fornendo risultati chiari rispetto alle metriche aziendali e migliorando la CX riducendo i costi.</w:t>
      </w:r>
    </w:p>
    <w:p w14:paraId="3EC9451E" w14:textId="77777777" w:rsidR="00C635B3" w:rsidRPr="00881A68" w:rsidRDefault="00C635B3" w:rsidP="009B0230">
      <w:pPr>
        <w:spacing w:before="60" w:line="260" w:lineRule="atLeast"/>
        <w:ind w:left="426" w:right="-234"/>
        <w:rPr>
          <w:rFonts w:ascii="Arial" w:hAnsi="Arial" w:cs="Arial"/>
          <w:sz w:val="22"/>
          <w:szCs w:val="22"/>
        </w:rPr>
      </w:pPr>
    </w:p>
    <w:p w14:paraId="36F65B6A" w14:textId="56CF5774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/>
          <w:b/>
          <w:color w:val="0C3E86"/>
          <w:sz w:val="32"/>
        </w:rPr>
        <w:t>Supercharged</w:t>
      </w:r>
      <w:proofErr w:type="spellEnd"/>
      <w:r>
        <w:rPr>
          <w:rFonts w:ascii="Arial" w:hAnsi="Arial"/>
          <w:b/>
          <w:color w:val="0C3E86"/>
          <w:sz w:val="32"/>
        </w:rPr>
        <w:t xml:space="preserve"> Self-Service</w:t>
      </w:r>
    </w:p>
    <w:p w14:paraId="4E729CFF" w14:textId="38BDD848" w:rsidR="00BA3A07" w:rsidRPr="00DF7756" w:rsidRDefault="00BA3A07" w:rsidP="009B0230">
      <w:pPr>
        <w:spacing w:before="60"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F7756">
        <w:rPr>
          <w:rFonts w:ascii="Arial" w:hAnsi="Arial"/>
          <w:sz w:val="22"/>
          <w:szCs w:val="22"/>
        </w:rPr>
        <w:t>Per le organizzazioni che utilizzano approcci innovativi in modo da dare ai clienti la possibilità di servirsi autonomamente. Può includere l'uso di soluzioni come Verint Community, automazione/bot lato cliente, Knowledge Management e altro ancora. Se utilizzate le soluzioni Verint per offrire un self-service innovativo in diversi modi, questa è la categoria che fa per voi.</w:t>
      </w:r>
    </w:p>
    <w:p w14:paraId="3FEB14EB" w14:textId="7A18F161" w:rsidR="00BA3A07" w:rsidRPr="00DF7756" w:rsidRDefault="00BA3A07" w:rsidP="009B0230">
      <w:pPr>
        <w:spacing w:line="260" w:lineRule="atLeast"/>
        <w:ind w:left="426" w:right="-92"/>
        <w:rPr>
          <w:rFonts w:ascii="Arial" w:hAnsi="Arial" w:cs="Arial"/>
        </w:rPr>
      </w:pPr>
    </w:p>
    <w:p w14:paraId="24BBDD57" w14:textId="7A70DCB0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Driving Digital First Engagement</w:t>
      </w:r>
    </w:p>
    <w:p w14:paraId="34B331D1" w14:textId="2D8F990A" w:rsidR="00BA3A07" w:rsidRPr="00DF7756" w:rsidRDefault="00BA3A07" w:rsidP="009B0230">
      <w:pPr>
        <w:spacing w:before="60"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F7756">
        <w:rPr>
          <w:rFonts w:ascii="Arial" w:hAnsi="Arial"/>
          <w:sz w:val="22"/>
          <w:szCs w:val="22"/>
        </w:rPr>
        <w:t>Per la creazione di customer journey con un'esperienza connessa attraverso i canali digitali e social preferiti dai vostri consumatori, per creare esperienze differenziate su scala, che incoraggiano la fedeltà dei clienti.</w:t>
      </w:r>
    </w:p>
    <w:p w14:paraId="4B8F9933" w14:textId="6FD6910A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29A62C61" w14:textId="075F9F59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Excellence in Back Office</w:t>
      </w:r>
    </w:p>
    <w:p w14:paraId="66F8C578" w14:textId="3D48B720" w:rsidR="00BA3A07" w:rsidRPr="00DF7756" w:rsidRDefault="00BA3A07" w:rsidP="009B0230">
      <w:pPr>
        <w:spacing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F7756">
        <w:rPr>
          <w:rFonts w:ascii="Arial" w:hAnsi="Arial"/>
          <w:color w:val="000000"/>
          <w:sz w:val="22"/>
          <w:szCs w:val="22"/>
          <w:shd w:val="clear" w:color="auto" w:fill="FFFFFF"/>
        </w:rPr>
        <w:t>Per aver dimostrato miglioramenti significativi nelle operazioni di back office che hanno avuto come risultato il potenziamento dell'efficienza, con un impatto positivo sulle prestazioni operative e sull'esperienza complessiva dei clienti.</w:t>
      </w:r>
    </w:p>
    <w:p w14:paraId="5B162556" w14:textId="40E120E2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38A0E50E" w14:textId="7D858C2D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Excellence in Regulatory Compliance</w:t>
      </w:r>
    </w:p>
    <w:p w14:paraId="5B8DAF19" w14:textId="537DD090" w:rsidR="00BA3A07" w:rsidRPr="00DF7756" w:rsidRDefault="00BA3A07" w:rsidP="009B0230">
      <w:pPr>
        <w:spacing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F7756">
        <w:rPr>
          <w:rFonts w:ascii="Arial" w:hAnsi="Arial"/>
          <w:sz w:val="22"/>
          <w:szCs w:val="22"/>
        </w:rPr>
        <w:t>Riconoscimento delle aziende che vanno ben oltre il "sufficientemente buono" e che pongono la compliance e la collaborazione al centro di azioni e comportamenti quotidiani, con una strategia a prova di futuro.</w:t>
      </w:r>
    </w:p>
    <w:p w14:paraId="07EBBACC" w14:textId="77777777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450BDF9F" w14:textId="264699C3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Engaged Customer of the Year</w:t>
      </w:r>
    </w:p>
    <w:p w14:paraId="36E312C6" w14:textId="5D031F07" w:rsidR="00BA3A07" w:rsidRPr="00DF7756" w:rsidRDefault="00BA3A07" w:rsidP="009B0230">
      <w:pPr>
        <w:spacing w:before="60"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F7756">
        <w:rPr>
          <w:rFonts w:ascii="Arial" w:hAnsi="Arial"/>
          <w:sz w:val="22"/>
          <w:szCs w:val="22"/>
        </w:rPr>
        <w:t>Questo premio sarà assegnato al cliente più impegnato, che ha scelto un'implementazione forte delle soluzioni Verint, un impegno con Verint e con gli altri clienti, e che condivide la propria storia come membro attivo di Verint Elevate.</w:t>
      </w:r>
    </w:p>
    <w:p w14:paraId="7712ED8E" w14:textId="1AFA1538" w:rsidR="00B71FB5" w:rsidRDefault="00B71FB5">
      <w:pPr>
        <w:rPr>
          <w:rFonts w:ascii="Arial" w:hAnsi="Arial" w:cs="Arial"/>
          <w:bCs/>
          <w:color w:val="007AFF"/>
          <w:sz w:val="56"/>
          <w:szCs w:val="56"/>
        </w:rPr>
      </w:pPr>
      <w:r>
        <w:rPr>
          <w:rFonts w:ascii="Arial" w:hAnsi="Arial"/>
          <w:bCs/>
          <w:color w:val="007AFF"/>
          <w:sz w:val="56"/>
          <w:szCs w:val="56"/>
        </w:rPr>
        <w:br w:type="page"/>
      </w:r>
    </w:p>
    <w:p w14:paraId="5669FB56" w14:textId="1CB6F59D" w:rsidR="001958F2" w:rsidRPr="00B71FB5" w:rsidRDefault="00491286" w:rsidP="001958F2">
      <w:pPr>
        <w:rPr>
          <w:rFonts w:ascii="Arial" w:hAnsi="Arial" w:cs="Arial"/>
          <w:bCs/>
          <w:color w:val="007AFF"/>
          <w:sz w:val="50"/>
          <w:szCs w:val="50"/>
        </w:rPr>
      </w:pPr>
      <w:r>
        <w:rPr>
          <w:rFonts w:ascii="Arial" w:hAnsi="Arial"/>
          <w:bCs/>
          <w:noProof/>
          <w:color w:val="007AFF"/>
          <w:sz w:val="50"/>
          <w:szCs w:val="50"/>
        </w:rPr>
        <w:lastRenderedPageBreak/>
        <w:drawing>
          <wp:anchor distT="0" distB="0" distL="114300" distR="114300" simplePos="0" relativeHeight="251668480" behindDoc="1" locked="0" layoutInCell="1" allowOverlap="1" wp14:anchorId="6B342866" wp14:editId="53C913DF">
            <wp:simplePos x="0" y="0"/>
            <wp:positionH relativeFrom="column">
              <wp:posOffset>5578209</wp:posOffset>
            </wp:positionH>
            <wp:positionV relativeFrom="paragraph">
              <wp:posOffset>-727459</wp:posOffset>
            </wp:positionV>
            <wp:extent cx="1450654" cy="1488558"/>
            <wp:effectExtent l="0" t="0" r="0" b="0"/>
            <wp:wrapNone/>
            <wp:docPr id="795859883" name="Picture 1" descr="A letter v in blue and pink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8682" name="Picture 1" descr="A letter v in blue and pink color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9" r="37586"/>
                    <a:stretch/>
                  </pic:blipFill>
                  <pic:spPr bwMode="auto">
                    <a:xfrm>
                      <a:off x="0" y="0"/>
                      <a:ext cx="1450654" cy="148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7AFF"/>
          <w:sz w:val="50"/>
        </w:rPr>
        <w:t>Vorremmo condividere le vostre</w:t>
      </w:r>
      <w:r w:rsidR="009B0230">
        <w:rPr>
          <w:rFonts w:ascii="Arial" w:hAnsi="Arial"/>
          <w:bCs/>
          <w:color w:val="007AFF"/>
          <w:sz w:val="50"/>
          <w:szCs w:val="50"/>
        </w:rPr>
        <w:br/>
      </w:r>
      <w:r>
        <w:rPr>
          <w:rFonts w:ascii="Arial" w:hAnsi="Arial"/>
          <w:color w:val="007AFF"/>
          <w:sz w:val="50"/>
        </w:rPr>
        <w:t>storie incredibili, se siete d'accordo.</w:t>
      </w:r>
    </w:p>
    <w:p w14:paraId="3ADBFC7E" w14:textId="00510E65" w:rsidR="001958F2" w:rsidRPr="001958F2" w:rsidRDefault="001958F2" w:rsidP="001958F2">
      <w:pPr>
        <w:rPr>
          <w:rFonts w:ascii="Arial" w:hAnsi="Arial" w:cs="Arial"/>
          <w:bCs/>
          <w:color w:val="007AFF"/>
          <w:sz w:val="22"/>
          <w:szCs w:val="22"/>
        </w:rPr>
      </w:pPr>
    </w:p>
    <w:p w14:paraId="247236FB" w14:textId="48CA97DF" w:rsidR="001958F2" w:rsidRPr="009B0230" w:rsidRDefault="001958F2" w:rsidP="00491286">
      <w:pPr>
        <w:spacing w:before="240" w:line="260" w:lineRule="atLeas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/>
          <w:b/>
          <w:sz w:val="26"/>
        </w:rPr>
        <w:t>Avrete sempre l'ultima parola sull'approvazione definitiva.</w:t>
      </w:r>
    </w:p>
    <w:p w14:paraId="36C289A9" w14:textId="77777777" w:rsidR="001958F2" w:rsidRDefault="001958F2" w:rsidP="009B0230">
      <w:pPr>
        <w:spacing w:line="260" w:lineRule="atLeast"/>
        <w:rPr>
          <w:rFonts w:ascii="Arial" w:hAnsi="Arial" w:cs="Arial"/>
          <w:b/>
          <w:bCs/>
          <w:color w:val="007AFF"/>
        </w:rPr>
      </w:pPr>
    </w:p>
    <w:p w14:paraId="0184FA79" w14:textId="31F93E96" w:rsidR="001958F2" w:rsidRPr="009B0230" w:rsidRDefault="001958F2" w:rsidP="009B0230">
      <w:pPr>
        <w:tabs>
          <w:tab w:val="right" w:pos="9923"/>
        </w:tabs>
        <w:spacing w:before="240" w:line="260" w:lineRule="atLeast"/>
        <w:rPr>
          <w:rFonts w:ascii="Arial" w:hAnsi="Arial" w:cs="Arial"/>
          <w:b/>
          <w:bCs/>
          <w:color w:val="0C3E86"/>
          <w:sz w:val="26"/>
          <w:szCs w:val="26"/>
        </w:rPr>
      </w:pPr>
      <w:r>
        <w:rPr>
          <w:rFonts w:ascii="Arial" w:hAnsi="Arial"/>
          <w:b/>
          <w:color w:val="0C3E86"/>
          <w:sz w:val="26"/>
        </w:rPr>
        <w:t>Social Media</w:t>
      </w:r>
      <w:r w:rsidR="009B0230">
        <w:rPr>
          <w:rFonts w:ascii="Arial" w:hAnsi="Arial"/>
          <w:b/>
          <w:bCs/>
          <w:color w:val="0C3E86"/>
          <w:sz w:val="26"/>
          <w:szCs w:val="26"/>
        </w:rPr>
        <w:tab/>
      </w:r>
      <w:r w:rsidR="009B0230" w:rsidRPr="009B0230">
        <w:rPr>
          <w:rFonts w:ascii="Arial" w:hAnsi="Arial"/>
          <w:b/>
          <w:bCs/>
        </w:rPr>
        <w:t>SÌ/NO</w:t>
      </w:r>
    </w:p>
    <w:p w14:paraId="4CB4006B" w14:textId="3EBB9579" w:rsidR="001958F2" w:rsidRPr="009B0230" w:rsidRDefault="001958F2" w:rsidP="009B0230">
      <w:pPr>
        <w:spacing w:before="120" w:line="260" w:lineRule="atLeast"/>
        <w:ind w:right="567"/>
        <w:rPr>
          <w:rFonts w:ascii="Arial" w:hAnsi="Arial" w:cs="Arial"/>
          <w:b/>
          <w:bCs/>
        </w:rPr>
      </w:pPr>
      <w:r>
        <w:rPr>
          <w:rFonts w:ascii="Arial" w:hAnsi="Arial"/>
        </w:rPr>
        <w:t>Il candidato gradisce essere inserito in brevi post nel periodo che precede la premiazione, per congratularsi con i candidati della rosa, i secondi classificati e i vincitori e annunciare la cerimonia di premiazione.</w:t>
      </w:r>
      <w:r w:rsidRPr="009B0230">
        <w:rPr>
          <w:rFonts w:ascii="Arial" w:hAnsi="Arial"/>
        </w:rPr>
        <w:tab/>
      </w:r>
    </w:p>
    <w:p w14:paraId="1E792FA4" w14:textId="16106640" w:rsidR="001958F2" w:rsidRDefault="001958F2" w:rsidP="009B0230">
      <w:pPr>
        <w:spacing w:line="260" w:lineRule="atLeast"/>
        <w:rPr>
          <w:rFonts w:ascii="Arial" w:hAnsi="Arial" w:cs="Arial"/>
          <w:sz w:val="22"/>
          <w:szCs w:val="22"/>
        </w:rPr>
      </w:pPr>
    </w:p>
    <w:p w14:paraId="3C237D82" w14:textId="3D6217C7" w:rsidR="001958F2" w:rsidRPr="009B0230" w:rsidRDefault="001958F2" w:rsidP="009B0230">
      <w:pPr>
        <w:tabs>
          <w:tab w:val="right" w:pos="9923"/>
        </w:tabs>
        <w:spacing w:before="120" w:line="260" w:lineRule="atLeast"/>
        <w:rPr>
          <w:rFonts w:ascii="Arial" w:hAnsi="Arial" w:cs="Arial"/>
          <w:b/>
          <w:bCs/>
          <w:color w:val="0C3E86"/>
          <w:sz w:val="26"/>
          <w:szCs w:val="26"/>
        </w:rPr>
      </w:pPr>
      <w:r>
        <w:rPr>
          <w:rFonts w:ascii="Arial" w:hAnsi="Arial"/>
          <w:b/>
          <w:color w:val="0C3E86"/>
          <w:sz w:val="26"/>
        </w:rPr>
        <w:t>Case Study</w:t>
      </w:r>
      <w:r w:rsidR="009B0230">
        <w:rPr>
          <w:rFonts w:ascii="Arial" w:hAnsi="Arial"/>
          <w:b/>
          <w:bCs/>
          <w:color w:val="0C3E86"/>
          <w:sz w:val="26"/>
          <w:szCs w:val="26"/>
        </w:rPr>
        <w:tab/>
      </w:r>
      <w:r w:rsidR="009B0230" w:rsidRPr="009B0230">
        <w:rPr>
          <w:rFonts w:ascii="Arial" w:hAnsi="Arial"/>
          <w:b/>
          <w:bCs/>
        </w:rPr>
        <w:t>SÌ/NO</w:t>
      </w:r>
    </w:p>
    <w:p w14:paraId="78442280" w14:textId="37750511" w:rsidR="001958F2" w:rsidRPr="001958F2" w:rsidRDefault="001958F2" w:rsidP="009B0230">
      <w:pPr>
        <w:spacing w:before="120" w:line="260" w:lineRule="atLeast"/>
        <w:ind w:right="70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</w:rPr>
        <w:t>Le migliori proposte saranno selezionate per diventare casi di studio. Vi verrà inviata una bozza che potrete rivedere e modificare. In cambio del vostro tempo riceverete 1 giorno di servizi in omaggio. Siete interessati?</w:t>
      </w:r>
    </w:p>
    <w:p w14:paraId="07B4F78A" w14:textId="448920CE" w:rsidR="001958F2" w:rsidRDefault="001958F2" w:rsidP="009B0230">
      <w:pPr>
        <w:spacing w:line="260" w:lineRule="atLeast"/>
        <w:rPr>
          <w:rFonts w:ascii="Arial" w:hAnsi="Arial" w:cs="Arial"/>
          <w:sz w:val="22"/>
          <w:szCs w:val="22"/>
        </w:rPr>
      </w:pPr>
    </w:p>
    <w:p w14:paraId="35B25667" w14:textId="06C7BEEB" w:rsidR="001958F2" w:rsidRPr="009B0230" w:rsidRDefault="001958F2" w:rsidP="009B0230">
      <w:pPr>
        <w:tabs>
          <w:tab w:val="right" w:pos="9923"/>
        </w:tabs>
        <w:spacing w:before="120" w:line="260" w:lineRule="atLeast"/>
        <w:rPr>
          <w:rFonts w:ascii="Arial" w:hAnsi="Arial" w:cs="Arial"/>
          <w:b/>
          <w:bCs/>
          <w:color w:val="0C3E86"/>
          <w:sz w:val="26"/>
          <w:szCs w:val="26"/>
        </w:rPr>
      </w:pPr>
      <w:r>
        <w:rPr>
          <w:rFonts w:ascii="Arial" w:hAnsi="Arial"/>
          <w:b/>
          <w:color w:val="0C3E86"/>
          <w:sz w:val="26"/>
        </w:rPr>
        <w:t>Comunicati stampa</w:t>
      </w:r>
      <w:r w:rsidR="009B0230">
        <w:rPr>
          <w:rFonts w:ascii="Arial" w:hAnsi="Arial"/>
          <w:b/>
          <w:bCs/>
          <w:color w:val="0C3E86"/>
          <w:sz w:val="26"/>
          <w:szCs w:val="26"/>
        </w:rPr>
        <w:tab/>
      </w:r>
      <w:r w:rsidR="009B0230" w:rsidRPr="009B0230">
        <w:rPr>
          <w:rFonts w:ascii="Arial" w:hAnsi="Arial"/>
          <w:b/>
          <w:bCs/>
        </w:rPr>
        <w:t>SÌ/NO</w:t>
      </w:r>
    </w:p>
    <w:p w14:paraId="5BBC571A" w14:textId="2406EB08" w:rsidR="001958F2" w:rsidRPr="009B0230" w:rsidRDefault="001958F2" w:rsidP="009B0230">
      <w:pPr>
        <w:spacing w:before="120" w:line="260" w:lineRule="atLeast"/>
        <w:ind w:right="709"/>
        <w:rPr>
          <w:rFonts w:ascii="Arial" w:hAnsi="Arial" w:cs="Arial"/>
          <w:b/>
          <w:bCs/>
        </w:rPr>
      </w:pPr>
      <w:r>
        <w:rPr>
          <w:rFonts w:ascii="Arial" w:hAnsi="Arial"/>
        </w:rPr>
        <w:t>Se il candidato viene selezionato come vincitore, l'azienda del candidato accetta di partecipare a un comunicato stampa congiunto e a un riconoscimento su Verint.com, annunciando il premio del candidato?</w:t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</w:p>
    <w:p w14:paraId="4EAE06BF" w14:textId="7EC77BD2" w:rsidR="001958F2" w:rsidRDefault="001958F2" w:rsidP="009B0230">
      <w:pPr>
        <w:spacing w:line="260" w:lineRule="atLeast"/>
        <w:rPr>
          <w:rFonts w:ascii="Arial" w:hAnsi="Arial" w:cs="Arial"/>
          <w:b/>
          <w:bCs/>
          <w:sz w:val="26"/>
          <w:szCs w:val="26"/>
        </w:rPr>
      </w:pPr>
    </w:p>
    <w:p w14:paraId="5B359E9F" w14:textId="3EF8C593" w:rsidR="001958F2" w:rsidRDefault="001958F2" w:rsidP="001958F2">
      <w:pPr>
        <w:rPr>
          <w:rFonts w:ascii="Arial" w:hAnsi="Arial" w:cs="Arial"/>
          <w:sz w:val="16"/>
          <w:szCs w:val="16"/>
        </w:rPr>
      </w:pPr>
    </w:p>
    <w:p w14:paraId="1AF352AA" w14:textId="03B70A45" w:rsidR="001958F2" w:rsidRDefault="001958F2" w:rsidP="001958F2">
      <w:pPr>
        <w:rPr>
          <w:rFonts w:ascii="Arial" w:hAnsi="Arial" w:cs="Arial"/>
          <w:sz w:val="16"/>
          <w:szCs w:val="16"/>
        </w:rPr>
      </w:pPr>
    </w:p>
    <w:p w14:paraId="788997C7" w14:textId="77777777" w:rsidR="00491286" w:rsidRDefault="00491286" w:rsidP="001958F2">
      <w:pPr>
        <w:rPr>
          <w:rFonts w:ascii="Arial" w:hAnsi="Arial" w:cs="Arial"/>
          <w:sz w:val="16"/>
          <w:szCs w:val="16"/>
        </w:rPr>
      </w:pPr>
    </w:p>
    <w:p w14:paraId="36DB2D32" w14:textId="77777777" w:rsidR="00491286" w:rsidRDefault="00491286" w:rsidP="001958F2">
      <w:pPr>
        <w:rPr>
          <w:rFonts w:ascii="Arial" w:hAnsi="Arial" w:cs="Arial"/>
          <w:sz w:val="16"/>
          <w:szCs w:val="16"/>
        </w:rPr>
      </w:pPr>
    </w:p>
    <w:p w14:paraId="689D09E4" w14:textId="77777777" w:rsidR="00491286" w:rsidRDefault="00491286" w:rsidP="001958F2">
      <w:pPr>
        <w:rPr>
          <w:rFonts w:ascii="Arial" w:hAnsi="Arial" w:cs="Arial"/>
          <w:sz w:val="16"/>
          <w:szCs w:val="16"/>
        </w:rPr>
      </w:pPr>
    </w:p>
    <w:p w14:paraId="2011B520" w14:textId="77FC2A3D" w:rsidR="001958F2" w:rsidRDefault="001958F2" w:rsidP="001958F2">
      <w:pPr>
        <w:rPr>
          <w:rFonts w:ascii="Arial" w:hAnsi="Arial" w:cs="Arial"/>
          <w:sz w:val="16"/>
          <w:szCs w:val="16"/>
        </w:rPr>
      </w:pPr>
    </w:p>
    <w:p w14:paraId="7E98E477" w14:textId="511FA1E6" w:rsidR="001958F2" w:rsidRDefault="001958F2" w:rsidP="001958F2">
      <w:pPr>
        <w:rPr>
          <w:rFonts w:ascii="Arial" w:hAnsi="Arial" w:cs="Arial"/>
          <w:b/>
          <w:bCs/>
          <w:sz w:val="22"/>
          <w:szCs w:val="22"/>
        </w:rPr>
      </w:pPr>
    </w:p>
    <w:p w14:paraId="7F5F9F27" w14:textId="2DCF3EF4" w:rsidR="007518A6" w:rsidRPr="00491286" w:rsidRDefault="001958F2" w:rsidP="00491286">
      <w:pPr>
        <w:jc w:val="center"/>
        <w:rPr>
          <w:sz w:val="50"/>
          <w:szCs w:val="50"/>
        </w:rPr>
        <w:sectPr w:rsidR="007518A6" w:rsidRPr="00491286" w:rsidSect="00746A5D">
          <w:footerReference w:type="default" r:id="rId15"/>
          <w:type w:val="continuous"/>
          <w:pgSz w:w="11900" w:h="16840" w:code="9"/>
          <w:pgMar w:top="1176" w:right="588" w:bottom="680" w:left="822" w:header="720" w:footer="462" w:gutter="0"/>
          <w:cols w:space="720"/>
          <w:docGrid w:linePitch="360"/>
        </w:sectPr>
      </w:pPr>
      <w:r>
        <w:rPr>
          <w:rFonts w:ascii="Arial" w:hAnsi="Arial"/>
          <w:color w:val="007AFF"/>
          <w:sz w:val="50"/>
        </w:rPr>
        <w:t>Siamo impazienti di festeggiare con voi i vostri successi!</w:t>
      </w:r>
    </w:p>
    <w:p w14:paraId="4467CE76" w14:textId="3CBBB6A0" w:rsidR="00E8285F" w:rsidRPr="00A07F6B" w:rsidRDefault="00E8285F" w:rsidP="007518A6">
      <w:pPr>
        <w:ind w:right="-265"/>
        <w:rPr>
          <w:rFonts w:ascii="Arial" w:hAnsi="Arial" w:cs="Arial"/>
          <w:sz w:val="20"/>
          <w:szCs w:val="20"/>
        </w:rPr>
      </w:pPr>
    </w:p>
    <w:p w14:paraId="5D685377" w14:textId="0859E4B5" w:rsidR="00E8285F" w:rsidRPr="00A07F6B" w:rsidRDefault="00AF627B" w:rsidP="007E43F1">
      <w:pPr>
        <w:spacing w:before="120"/>
        <w:ind w:left="709" w:right="-265"/>
        <w:rPr>
          <w:rFonts w:ascii="Arial" w:hAnsi="Arial" w:cs="Arial"/>
          <w:sz w:val="20"/>
          <w:szCs w:val="20"/>
        </w:rPr>
      </w:pPr>
      <w:r>
        <w:rPr>
          <w:rFonts w:ascii="Arial" w:hAnsi="Arial"/>
          <w:bCs/>
          <w:noProof/>
          <w:color w:val="007AFF"/>
          <w:sz w:val="50"/>
          <w:szCs w:val="50"/>
        </w:rPr>
        <w:drawing>
          <wp:anchor distT="0" distB="0" distL="114300" distR="114300" simplePos="0" relativeHeight="251669504" behindDoc="1" locked="0" layoutInCell="1" allowOverlap="1" wp14:anchorId="345EE246" wp14:editId="72F911AA">
            <wp:simplePos x="0" y="0"/>
            <wp:positionH relativeFrom="column">
              <wp:posOffset>0</wp:posOffset>
            </wp:positionH>
            <wp:positionV relativeFrom="paragraph">
              <wp:posOffset>22506</wp:posOffset>
            </wp:positionV>
            <wp:extent cx="6661150" cy="1742440"/>
            <wp:effectExtent l="0" t="0" r="0" b="0"/>
            <wp:wrapNone/>
            <wp:docPr id="2126023138" name="Picture 3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23138" name="Picture 3" descr="A blue text on a black backgroun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286">
        <w:rPr>
          <w:rFonts w:ascii="Arial" w:hAnsi="Arial"/>
          <w:bCs/>
          <w:noProof/>
          <w:color w:val="007AFF"/>
          <w:sz w:val="50"/>
          <w:szCs w:val="50"/>
        </w:rPr>
        <w:drawing>
          <wp:anchor distT="0" distB="0" distL="114300" distR="114300" simplePos="0" relativeHeight="251670528" behindDoc="1" locked="0" layoutInCell="1" allowOverlap="1" wp14:anchorId="595F8230" wp14:editId="448A1533">
            <wp:simplePos x="0" y="0"/>
            <wp:positionH relativeFrom="column">
              <wp:posOffset>2550839</wp:posOffset>
            </wp:positionH>
            <wp:positionV relativeFrom="paragraph">
              <wp:posOffset>1939585</wp:posOffset>
            </wp:positionV>
            <wp:extent cx="1571642" cy="271145"/>
            <wp:effectExtent l="0" t="0" r="3175" b="0"/>
            <wp:wrapNone/>
            <wp:docPr id="898687391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87391" name="Graphic 89868739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234" cy="2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85F" w:rsidRPr="00A07F6B" w:rsidSect="00746A5D">
      <w:type w:val="continuous"/>
      <w:pgSz w:w="11900" w:h="16840" w:code="9"/>
      <w:pgMar w:top="1249" w:right="964" w:bottom="680" w:left="822" w:header="720" w:footer="462" w:gutter="0"/>
      <w:cols w:num="2" w:space="6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138684" w14:textId="77777777" w:rsidR="00746A5D" w:rsidRDefault="00746A5D" w:rsidP="000D5E95">
      <w:r>
        <w:separator/>
      </w:r>
    </w:p>
  </w:endnote>
  <w:endnote w:type="continuationSeparator" w:id="0">
    <w:p w14:paraId="131236C6" w14:textId="77777777" w:rsidR="00746A5D" w:rsidRDefault="00746A5D" w:rsidP="000D5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22"/>
      </w:rPr>
      <w:id w:val="937715797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22"/>
          </w:rPr>
          <w:id w:val="-733929440"/>
          <w:docPartObj>
            <w:docPartGallery w:val="Page Numbers (Top of Page)"/>
            <w:docPartUnique/>
          </w:docPartObj>
        </w:sdtPr>
        <w:sdtEndPr/>
        <w:sdtContent>
          <w:p w14:paraId="7626B75B" w14:textId="36F5ACC9" w:rsidR="005D125F" w:rsidRDefault="005D125F" w:rsidP="00126CE1">
            <w:pPr>
              <w:pStyle w:val="Footer"/>
              <w:snapToGrid w:val="0"/>
              <w:spacing w:line="160" w:lineRule="exact"/>
              <w:ind w:left="142"/>
              <w:rPr>
                <w:rFonts w:cs="Arial"/>
                <w:sz w:val="13"/>
                <w:szCs w:val="13"/>
              </w:rPr>
            </w:pPr>
            <w:r>
              <w:rPr>
                <w:rFonts w:ascii="Arial" w:hAnsi="Arial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4384" behindDoc="1" locked="0" layoutInCell="1" allowOverlap="1" wp14:anchorId="49E148D0" wp14:editId="12830703">
                  <wp:simplePos x="0" y="0"/>
                  <wp:positionH relativeFrom="column">
                    <wp:posOffset>-553720</wp:posOffset>
                  </wp:positionH>
                  <wp:positionV relativeFrom="paragraph">
                    <wp:posOffset>-2411361</wp:posOffset>
                  </wp:positionV>
                  <wp:extent cx="7935524" cy="3769758"/>
                  <wp:effectExtent l="0" t="0" r="2540" b="2540"/>
                  <wp:wrapNone/>
                  <wp:docPr id="2422195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149" name="Picture 4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5524" cy="376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8A6" w:rsidRPr="00FC49A5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32D0A061" wp14:editId="414CA14E">
                  <wp:simplePos x="0" y="0"/>
                  <wp:positionH relativeFrom="margin">
                    <wp:align>left</wp:align>
                  </wp:positionH>
                  <wp:positionV relativeFrom="paragraph">
                    <wp:posOffset>17780</wp:posOffset>
                  </wp:positionV>
                  <wp:extent cx="215900" cy="203200"/>
                  <wp:effectExtent l="0" t="0" r="0" b="6350"/>
                  <wp:wrapNone/>
                  <wp:docPr id="1824203806" name="Picture 182420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_Symbol_Gray_RGB_16px.jpg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8A6" w:rsidRPr="00FC49A5">
              <w:rPr>
                <w:sz w:val="16"/>
                <w:szCs w:val="22"/>
              </w:rPr>
              <w:tab/>
            </w:r>
            <w:r>
              <w:rPr>
                <w:sz w:val="13"/>
              </w:rPr>
              <w:t xml:space="preserve">Il presente documento contiene informazioni riservate e proprietarie di Verint Systems Inc. e non può essere distribuito a persone o organizzazioni a cui non è destinato. </w:t>
            </w:r>
            <w:r w:rsidR="00126CE1">
              <w:rPr>
                <w:sz w:val="13"/>
                <w:szCs w:val="13"/>
              </w:rPr>
              <w:br/>
            </w:r>
            <w:r>
              <w:rPr>
                <w:sz w:val="13"/>
              </w:rPr>
              <w:t xml:space="preserve">L'uso, la duplicazione o la modifica non autorizzati del presente documento, in tutto o in parte, senza il consenso scritto di Verint Systems Inc. è severamente vietato. Fornendo questo documento, </w:t>
            </w:r>
            <w:r w:rsidR="00491286">
              <w:rPr>
                <w:sz w:val="13"/>
                <w:szCs w:val="13"/>
              </w:rPr>
              <w:br/>
            </w:r>
            <w:r>
              <w:rPr>
                <w:sz w:val="13"/>
              </w:rPr>
              <w:t xml:space="preserve">Verint Systems Inc. non rilascia alcuna dichiarazione in merito alla correttezza o alla completezza dei suoi contenuti e si riserva il diritto di modificare il documento in qualsiasi momento senza preavviso. Le caratteristiche elencate in questo documento sono soggette a modifiche. Tutti i marchi qui citati con il simbolo ® o TM sono marchi registrati o marchi di fabbrica di Verint Systems Inc. o le sue filiali. </w:t>
            </w:r>
            <w:r w:rsidR="00491286">
              <w:rPr>
                <w:sz w:val="13"/>
                <w:szCs w:val="13"/>
              </w:rPr>
              <w:br/>
            </w:r>
            <w:r>
              <w:rPr>
                <w:sz w:val="13"/>
              </w:rPr>
              <w:t>Tutti i diritti riservati. Tutti gli altri marchi sono marchi di fabbrica dei rispettivi proprietari. © 2024 Verint Systems Inc. Tutti i diritti riservati in tutto il mondo.</w:t>
            </w:r>
          </w:p>
          <w:p w14:paraId="59D6BF91" w14:textId="44F6200D" w:rsidR="007518A6" w:rsidRPr="00FC49A5" w:rsidRDefault="00881A68" w:rsidP="00FC49A5">
            <w:pPr>
              <w:pStyle w:val="Footer"/>
              <w:snapToGrid w:val="0"/>
              <w:spacing w:line="160" w:lineRule="exact"/>
              <w:ind w:left="567"/>
              <w:rPr>
                <w:sz w:val="13"/>
                <w:szCs w:val="2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FFC93" w14:textId="77777777" w:rsidR="00746A5D" w:rsidRDefault="00746A5D" w:rsidP="000D5E95">
      <w:r>
        <w:separator/>
      </w:r>
    </w:p>
  </w:footnote>
  <w:footnote w:type="continuationSeparator" w:id="0">
    <w:p w14:paraId="254939DA" w14:textId="77777777" w:rsidR="00746A5D" w:rsidRDefault="00746A5D" w:rsidP="000D5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1.75pt;height:34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" o:bullet="t">
        <v:imagedata r:id="rId1" o:title=""/>
      </v:shape>
    </w:pict>
  </w:numPicBullet>
  <w:abstractNum w:abstractNumId="0" w15:restartNumberingAfterBreak="0">
    <w:nsid w:val="035804C7"/>
    <w:multiLevelType w:val="hybridMultilevel"/>
    <w:tmpl w:val="D88CFC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51E46"/>
    <w:multiLevelType w:val="hybridMultilevel"/>
    <w:tmpl w:val="4B1A8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A210D"/>
    <w:multiLevelType w:val="hybridMultilevel"/>
    <w:tmpl w:val="383E2628"/>
    <w:lvl w:ilvl="0" w:tplc="1A34A92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5C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8F2DFF"/>
    <w:multiLevelType w:val="hybridMultilevel"/>
    <w:tmpl w:val="9F3C53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5A17FD"/>
    <w:multiLevelType w:val="hybridMultilevel"/>
    <w:tmpl w:val="6CF8E7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C6B8F"/>
    <w:multiLevelType w:val="hybridMultilevel"/>
    <w:tmpl w:val="1E1C6E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9E47D1"/>
    <w:multiLevelType w:val="hybridMultilevel"/>
    <w:tmpl w:val="AAF05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74782"/>
    <w:multiLevelType w:val="hybridMultilevel"/>
    <w:tmpl w:val="0960E30E"/>
    <w:lvl w:ilvl="0" w:tplc="415CD38A">
      <w:start w:val="1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4510C"/>
    <w:multiLevelType w:val="hybridMultilevel"/>
    <w:tmpl w:val="217AB08C"/>
    <w:lvl w:ilvl="0" w:tplc="4BC4FC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A8A4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400C3A"/>
    <w:multiLevelType w:val="hybridMultilevel"/>
    <w:tmpl w:val="80EC4EC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D96C75"/>
    <w:multiLevelType w:val="hybridMultilevel"/>
    <w:tmpl w:val="03FAC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830D5"/>
    <w:multiLevelType w:val="hybridMultilevel"/>
    <w:tmpl w:val="92A8DB6C"/>
    <w:lvl w:ilvl="0" w:tplc="62D2666C">
      <w:start w:val="3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A566BEA"/>
    <w:multiLevelType w:val="hybridMultilevel"/>
    <w:tmpl w:val="9F8AD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F0838"/>
    <w:multiLevelType w:val="hybridMultilevel"/>
    <w:tmpl w:val="1F521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E04650"/>
    <w:multiLevelType w:val="hybridMultilevel"/>
    <w:tmpl w:val="5D40C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31C0574"/>
    <w:multiLevelType w:val="hybridMultilevel"/>
    <w:tmpl w:val="A65C8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A1A85"/>
    <w:multiLevelType w:val="hybridMultilevel"/>
    <w:tmpl w:val="31A02CC6"/>
    <w:lvl w:ilvl="0" w:tplc="0809000F">
      <w:start w:val="3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17EDE"/>
    <w:multiLevelType w:val="hybridMultilevel"/>
    <w:tmpl w:val="CFFEE14E"/>
    <w:lvl w:ilvl="0" w:tplc="24B6BC8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color w:val="05CF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28644A3"/>
    <w:multiLevelType w:val="hybridMultilevel"/>
    <w:tmpl w:val="E14A97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4D6EF1"/>
    <w:multiLevelType w:val="hybridMultilevel"/>
    <w:tmpl w:val="DF3EE0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AB6058"/>
    <w:multiLevelType w:val="hybridMultilevel"/>
    <w:tmpl w:val="96F0108E"/>
    <w:lvl w:ilvl="0" w:tplc="4C166350"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7AF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C8E2F77"/>
    <w:multiLevelType w:val="hybridMultilevel"/>
    <w:tmpl w:val="25C2E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336EC"/>
    <w:multiLevelType w:val="hybridMultilevel"/>
    <w:tmpl w:val="7E70F774"/>
    <w:lvl w:ilvl="0" w:tplc="AEF4771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D53E2C5A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EF4A9458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79008082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67DCF390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8E5CFE6A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DDFCA52C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16D674CE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933AADFA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3" w15:restartNumberingAfterBreak="0">
    <w:nsid w:val="52FB29B7"/>
    <w:multiLevelType w:val="hybridMultilevel"/>
    <w:tmpl w:val="F97493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317C54"/>
    <w:multiLevelType w:val="hybridMultilevel"/>
    <w:tmpl w:val="F6081706"/>
    <w:lvl w:ilvl="0" w:tplc="2F3EB764">
      <w:start w:val="1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4C6240"/>
    <w:multiLevelType w:val="hybridMultilevel"/>
    <w:tmpl w:val="FDEAB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55542E1"/>
    <w:multiLevelType w:val="hybridMultilevel"/>
    <w:tmpl w:val="15C480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533AC"/>
    <w:multiLevelType w:val="hybridMultilevel"/>
    <w:tmpl w:val="208613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5755E"/>
    <w:multiLevelType w:val="hybridMultilevel"/>
    <w:tmpl w:val="C1A459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4057A6"/>
    <w:multiLevelType w:val="hybridMultilevel"/>
    <w:tmpl w:val="8EC6EA64"/>
    <w:lvl w:ilvl="0" w:tplc="5C06D750">
      <w:start w:val="1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EB7141"/>
    <w:multiLevelType w:val="hybridMultilevel"/>
    <w:tmpl w:val="3CB2D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D800849"/>
    <w:multiLevelType w:val="hybridMultilevel"/>
    <w:tmpl w:val="1FB0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C1EC9"/>
    <w:multiLevelType w:val="hybridMultilevel"/>
    <w:tmpl w:val="880CC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F90629"/>
    <w:multiLevelType w:val="hybridMultilevel"/>
    <w:tmpl w:val="1C8A3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4958445">
    <w:abstractNumId w:val="33"/>
  </w:num>
  <w:num w:numId="2" w16cid:durableId="1159035806">
    <w:abstractNumId w:val="12"/>
  </w:num>
  <w:num w:numId="3" w16cid:durableId="399864029">
    <w:abstractNumId w:val="1"/>
  </w:num>
  <w:num w:numId="4" w16cid:durableId="135326078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7062406">
    <w:abstractNumId w:val="24"/>
  </w:num>
  <w:num w:numId="6" w16cid:durableId="2055805926">
    <w:abstractNumId w:val="29"/>
  </w:num>
  <w:num w:numId="7" w16cid:durableId="392125163">
    <w:abstractNumId w:val="11"/>
  </w:num>
  <w:num w:numId="8" w16cid:durableId="1788499674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7729636">
    <w:abstractNumId w:val="7"/>
  </w:num>
  <w:num w:numId="10" w16cid:durableId="142896281">
    <w:abstractNumId w:val="9"/>
  </w:num>
  <w:num w:numId="11" w16cid:durableId="1162696890">
    <w:abstractNumId w:val="25"/>
  </w:num>
  <w:num w:numId="12" w16cid:durableId="536351707">
    <w:abstractNumId w:val="27"/>
  </w:num>
  <w:num w:numId="13" w16cid:durableId="2039775101">
    <w:abstractNumId w:val="30"/>
  </w:num>
  <w:num w:numId="14" w16cid:durableId="640963945">
    <w:abstractNumId w:val="17"/>
  </w:num>
  <w:num w:numId="15" w16cid:durableId="725295886">
    <w:abstractNumId w:val="20"/>
  </w:num>
  <w:num w:numId="16" w16cid:durableId="840465332">
    <w:abstractNumId w:val="8"/>
  </w:num>
  <w:num w:numId="17" w16cid:durableId="1488089085">
    <w:abstractNumId w:val="2"/>
  </w:num>
  <w:num w:numId="18" w16cid:durableId="1356661409">
    <w:abstractNumId w:val="14"/>
  </w:num>
  <w:num w:numId="19" w16cid:durableId="1471095342">
    <w:abstractNumId w:val="26"/>
  </w:num>
  <w:num w:numId="20" w16cid:durableId="930552766">
    <w:abstractNumId w:val="22"/>
  </w:num>
  <w:num w:numId="21" w16cid:durableId="1551304117">
    <w:abstractNumId w:val="5"/>
  </w:num>
  <w:num w:numId="22" w16cid:durableId="2046712419">
    <w:abstractNumId w:val="21"/>
  </w:num>
  <w:num w:numId="23" w16cid:durableId="1638955552">
    <w:abstractNumId w:val="10"/>
  </w:num>
  <w:num w:numId="24" w16cid:durableId="1643122845">
    <w:abstractNumId w:val="32"/>
  </w:num>
  <w:num w:numId="25" w16cid:durableId="2041471151">
    <w:abstractNumId w:val="0"/>
  </w:num>
  <w:num w:numId="26" w16cid:durableId="1573809278">
    <w:abstractNumId w:val="6"/>
  </w:num>
  <w:num w:numId="27" w16cid:durableId="186260706">
    <w:abstractNumId w:val="18"/>
  </w:num>
  <w:num w:numId="28" w16cid:durableId="1231963992">
    <w:abstractNumId w:val="19"/>
  </w:num>
  <w:num w:numId="29" w16cid:durableId="557857865">
    <w:abstractNumId w:val="28"/>
  </w:num>
  <w:num w:numId="30" w16cid:durableId="1307275214">
    <w:abstractNumId w:val="3"/>
  </w:num>
  <w:num w:numId="31" w16cid:durableId="1225602613">
    <w:abstractNumId w:val="23"/>
  </w:num>
  <w:num w:numId="32" w16cid:durableId="181015855">
    <w:abstractNumId w:val="31"/>
  </w:num>
  <w:num w:numId="33" w16cid:durableId="964656264">
    <w:abstractNumId w:val="15"/>
  </w:num>
  <w:num w:numId="34" w16cid:durableId="170726798">
    <w:abstractNumId w:val="13"/>
  </w:num>
  <w:num w:numId="35" w16cid:durableId="13783162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5CB"/>
    <w:rsid w:val="00002F44"/>
    <w:rsid w:val="000157C9"/>
    <w:rsid w:val="000220F4"/>
    <w:rsid w:val="00024A8F"/>
    <w:rsid w:val="00032835"/>
    <w:rsid w:val="00037F74"/>
    <w:rsid w:val="000412F0"/>
    <w:rsid w:val="0004535B"/>
    <w:rsid w:val="00050002"/>
    <w:rsid w:val="00057AA6"/>
    <w:rsid w:val="00077FFD"/>
    <w:rsid w:val="0008242C"/>
    <w:rsid w:val="000927FA"/>
    <w:rsid w:val="00093DB4"/>
    <w:rsid w:val="0009643E"/>
    <w:rsid w:val="000B41A0"/>
    <w:rsid w:val="000B569F"/>
    <w:rsid w:val="000C5CA5"/>
    <w:rsid w:val="000D5E95"/>
    <w:rsid w:val="000F20F1"/>
    <w:rsid w:val="000F3E0C"/>
    <w:rsid w:val="000F593D"/>
    <w:rsid w:val="000F6593"/>
    <w:rsid w:val="000F69DC"/>
    <w:rsid w:val="00103994"/>
    <w:rsid w:val="00111B51"/>
    <w:rsid w:val="00115B96"/>
    <w:rsid w:val="00126CE1"/>
    <w:rsid w:val="0013308A"/>
    <w:rsid w:val="00134B99"/>
    <w:rsid w:val="001433B9"/>
    <w:rsid w:val="0015075D"/>
    <w:rsid w:val="00153ED4"/>
    <w:rsid w:val="0015458B"/>
    <w:rsid w:val="00155484"/>
    <w:rsid w:val="0015670F"/>
    <w:rsid w:val="00166627"/>
    <w:rsid w:val="00171DCA"/>
    <w:rsid w:val="001802BC"/>
    <w:rsid w:val="00185F0F"/>
    <w:rsid w:val="001929C0"/>
    <w:rsid w:val="001958F2"/>
    <w:rsid w:val="001D23A0"/>
    <w:rsid w:val="001E0480"/>
    <w:rsid w:val="001F0B69"/>
    <w:rsid w:val="001F1211"/>
    <w:rsid w:val="001F56AB"/>
    <w:rsid w:val="001F6ACA"/>
    <w:rsid w:val="002157D8"/>
    <w:rsid w:val="00222E44"/>
    <w:rsid w:val="002361FF"/>
    <w:rsid w:val="002503B2"/>
    <w:rsid w:val="002650E7"/>
    <w:rsid w:val="0028337F"/>
    <w:rsid w:val="002A0987"/>
    <w:rsid w:val="002A3DD5"/>
    <w:rsid w:val="002B2709"/>
    <w:rsid w:val="002B560B"/>
    <w:rsid w:val="002B7FC3"/>
    <w:rsid w:val="002D333C"/>
    <w:rsid w:val="002D7600"/>
    <w:rsid w:val="002E142E"/>
    <w:rsid w:val="003008FB"/>
    <w:rsid w:val="003018F7"/>
    <w:rsid w:val="00307C1A"/>
    <w:rsid w:val="00311321"/>
    <w:rsid w:val="00316FD1"/>
    <w:rsid w:val="00351D13"/>
    <w:rsid w:val="00352D05"/>
    <w:rsid w:val="003538DC"/>
    <w:rsid w:val="00353C72"/>
    <w:rsid w:val="00354D67"/>
    <w:rsid w:val="00357643"/>
    <w:rsid w:val="00362A41"/>
    <w:rsid w:val="0037454F"/>
    <w:rsid w:val="00387918"/>
    <w:rsid w:val="0039349F"/>
    <w:rsid w:val="00394A7D"/>
    <w:rsid w:val="003B686A"/>
    <w:rsid w:val="003C75CB"/>
    <w:rsid w:val="003E0A39"/>
    <w:rsid w:val="003E42A8"/>
    <w:rsid w:val="003F148F"/>
    <w:rsid w:val="003F7F56"/>
    <w:rsid w:val="004018E7"/>
    <w:rsid w:val="00437CD2"/>
    <w:rsid w:val="00437D4A"/>
    <w:rsid w:val="004432FF"/>
    <w:rsid w:val="004569EF"/>
    <w:rsid w:val="00456B86"/>
    <w:rsid w:val="0046103F"/>
    <w:rsid w:val="0047209D"/>
    <w:rsid w:val="004740DA"/>
    <w:rsid w:val="00474360"/>
    <w:rsid w:val="004829DF"/>
    <w:rsid w:val="00485875"/>
    <w:rsid w:val="00491286"/>
    <w:rsid w:val="004A7389"/>
    <w:rsid w:val="004B65C7"/>
    <w:rsid w:val="004B7D5D"/>
    <w:rsid w:val="004D6F85"/>
    <w:rsid w:val="004F389A"/>
    <w:rsid w:val="004F7468"/>
    <w:rsid w:val="0052750D"/>
    <w:rsid w:val="00541127"/>
    <w:rsid w:val="005446C9"/>
    <w:rsid w:val="00583055"/>
    <w:rsid w:val="0059341A"/>
    <w:rsid w:val="0059662D"/>
    <w:rsid w:val="00596ECF"/>
    <w:rsid w:val="0059728D"/>
    <w:rsid w:val="005A1766"/>
    <w:rsid w:val="005C4C84"/>
    <w:rsid w:val="005D125F"/>
    <w:rsid w:val="005D1483"/>
    <w:rsid w:val="005D5187"/>
    <w:rsid w:val="005D5CD5"/>
    <w:rsid w:val="005F0212"/>
    <w:rsid w:val="005F2588"/>
    <w:rsid w:val="00600A3A"/>
    <w:rsid w:val="00602491"/>
    <w:rsid w:val="00607002"/>
    <w:rsid w:val="00627ED4"/>
    <w:rsid w:val="00674017"/>
    <w:rsid w:val="00675F46"/>
    <w:rsid w:val="00680448"/>
    <w:rsid w:val="00680C47"/>
    <w:rsid w:val="006A15CB"/>
    <w:rsid w:val="006A1EB8"/>
    <w:rsid w:val="006B48CA"/>
    <w:rsid w:val="006C31CA"/>
    <w:rsid w:val="006D37FD"/>
    <w:rsid w:val="006E369B"/>
    <w:rsid w:val="006E6D1B"/>
    <w:rsid w:val="00722A98"/>
    <w:rsid w:val="00726409"/>
    <w:rsid w:val="00726DD6"/>
    <w:rsid w:val="0073283D"/>
    <w:rsid w:val="00746A5D"/>
    <w:rsid w:val="00751695"/>
    <w:rsid w:val="007518A6"/>
    <w:rsid w:val="00797338"/>
    <w:rsid w:val="007A3FE6"/>
    <w:rsid w:val="007A44DF"/>
    <w:rsid w:val="007B4730"/>
    <w:rsid w:val="007C61DE"/>
    <w:rsid w:val="007E2751"/>
    <w:rsid w:val="007E43F1"/>
    <w:rsid w:val="007F4EA8"/>
    <w:rsid w:val="007F78F2"/>
    <w:rsid w:val="008040B2"/>
    <w:rsid w:val="008064C6"/>
    <w:rsid w:val="00811395"/>
    <w:rsid w:val="008171F5"/>
    <w:rsid w:val="00834CA2"/>
    <w:rsid w:val="00840138"/>
    <w:rsid w:val="008430B3"/>
    <w:rsid w:val="00850D5C"/>
    <w:rsid w:val="008544F4"/>
    <w:rsid w:val="00857E30"/>
    <w:rsid w:val="00861DDE"/>
    <w:rsid w:val="008663BE"/>
    <w:rsid w:val="00881A68"/>
    <w:rsid w:val="00886B2E"/>
    <w:rsid w:val="00895380"/>
    <w:rsid w:val="008C095B"/>
    <w:rsid w:val="008E7558"/>
    <w:rsid w:val="00921594"/>
    <w:rsid w:val="00933406"/>
    <w:rsid w:val="009413E6"/>
    <w:rsid w:val="00984D63"/>
    <w:rsid w:val="00985A20"/>
    <w:rsid w:val="009874ED"/>
    <w:rsid w:val="00990C71"/>
    <w:rsid w:val="00993D50"/>
    <w:rsid w:val="009A6C95"/>
    <w:rsid w:val="009B0111"/>
    <w:rsid w:val="009B0230"/>
    <w:rsid w:val="009B5AF2"/>
    <w:rsid w:val="009B6AC4"/>
    <w:rsid w:val="009C0ED3"/>
    <w:rsid w:val="009D131C"/>
    <w:rsid w:val="009D2F3B"/>
    <w:rsid w:val="009E5D7A"/>
    <w:rsid w:val="00A05CCD"/>
    <w:rsid w:val="00A07F6B"/>
    <w:rsid w:val="00A304D0"/>
    <w:rsid w:val="00A33978"/>
    <w:rsid w:val="00A33C55"/>
    <w:rsid w:val="00A43CF1"/>
    <w:rsid w:val="00A56A02"/>
    <w:rsid w:val="00A63124"/>
    <w:rsid w:val="00A665A0"/>
    <w:rsid w:val="00A86EC1"/>
    <w:rsid w:val="00A94FE9"/>
    <w:rsid w:val="00A975B8"/>
    <w:rsid w:val="00AA078B"/>
    <w:rsid w:val="00AA68AE"/>
    <w:rsid w:val="00AB5730"/>
    <w:rsid w:val="00AB6B9D"/>
    <w:rsid w:val="00AD3FBB"/>
    <w:rsid w:val="00AF569E"/>
    <w:rsid w:val="00AF627B"/>
    <w:rsid w:val="00B03DE1"/>
    <w:rsid w:val="00B05593"/>
    <w:rsid w:val="00B07332"/>
    <w:rsid w:val="00B16385"/>
    <w:rsid w:val="00B22C28"/>
    <w:rsid w:val="00B36379"/>
    <w:rsid w:val="00B36ADA"/>
    <w:rsid w:val="00B454DE"/>
    <w:rsid w:val="00B46DFA"/>
    <w:rsid w:val="00B50FE2"/>
    <w:rsid w:val="00B62ED2"/>
    <w:rsid w:val="00B71FB5"/>
    <w:rsid w:val="00BA3A07"/>
    <w:rsid w:val="00BA6C89"/>
    <w:rsid w:val="00BC049E"/>
    <w:rsid w:val="00BC7323"/>
    <w:rsid w:val="00C208FE"/>
    <w:rsid w:val="00C248D2"/>
    <w:rsid w:val="00C263DD"/>
    <w:rsid w:val="00C57B61"/>
    <w:rsid w:val="00C635B3"/>
    <w:rsid w:val="00C70AE4"/>
    <w:rsid w:val="00C71A3B"/>
    <w:rsid w:val="00C87ECD"/>
    <w:rsid w:val="00C95B5E"/>
    <w:rsid w:val="00CB7666"/>
    <w:rsid w:val="00CC2A8E"/>
    <w:rsid w:val="00CD27EE"/>
    <w:rsid w:val="00CD41BE"/>
    <w:rsid w:val="00CE2067"/>
    <w:rsid w:val="00CF40C8"/>
    <w:rsid w:val="00D03867"/>
    <w:rsid w:val="00D12B7C"/>
    <w:rsid w:val="00D13C4C"/>
    <w:rsid w:val="00D47CDD"/>
    <w:rsid w:val="00D5096A"/>
    <w:rsid w:val="00D52870"/>
    <w:rsid w:val="00D62021"/>
    <w:rsid w:val="00D6667B"/>
    <w:rsid w:val="00D924A2"/>
    <w:rsid w:val="00D96494"/>
    <w:rsid w:val="00DA362F"/>
    <w:rsid w:val="00DB2421"/>
    <w:rsid w:val="00DD0604"/>
    <w:rsid w:val="00DD4800"/>
    <w:rsid w:val="00DE42F9"/>
    <w:rsid w:val="00DF7756"/>
    <w:rsid w:val="00E1253E"/>
    <w:rsid w:val="00E2614A"/>
    <w:rsid w:val="00E36C47"/>
    <w:rsid w:val="00E461A6"/>
    <w:rsid w:val="00E72FC2"/>
    <w:rsid w:val="00E7612B"/>
    <w:rsid w:val="00E8285F"/>
    <w:rsid w:val="00E915B7"/>
    <w:rsid w:val="00E93D39"/>
    <w:rsid w:val="00E97DC5"/>
    <w:rsid w:val="00EA348D"/>
    <w:rsid w:val="00EB52E1"/>
    <w:rsid w:val="00EC0567"/>
    <w:rsid w:val="00EC123E"/>
    <w:rsid w:val="00ED4C2D"/>
    <w:rsid w:val="00EE4D12"/>
    <w:rsid w:val="00EE68E0"/>
    <w:rsid w:val="00EF15CC"/>
    <w:rsid w:val="00F071E0"/>
    <w:rsid w:val="00F24EF1"/>
    <w:rsid w:val="00F813E8"/>
    <w:rsid w:val="00FA2193"/>
    <w:rsid w:val="00FA4F8F"/>
    <w:rsid w:val="00FB40CD"/>
    <w:rsid w:val="00FB5FF4"/>
    <w:rsid w:val="00FC49A5"/>
    <w:rsid w:val="00FE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C23F549"/>
  <w15:docId w15:val="{BB077CCB-1F8A-44A4-9961-C55CDF02E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D4C2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 1"/>
    <w:basedOn w:val="Normal"/>
    <w:uiPriority w:val="99"/>
    <w:rsid w:val="003C75CB"/>
    <w:pPr>
      <w:autoSpaceDE w:val="0"/>
      <w:autoSpaceDN w:val="0"/>
      <w:adjustRightInd w:val="0"/>
      <w:spacing w:after="180" w:line="800" w:lineRule="atLeast"/>
      <w:textAlignment w:val="center"/>
    </w:pPr>
    <w:rPr>
      <w:rFonts w:ascii="Lato" w:hAnsi="Lato" w:cs="Lato"/>
      <w:b/>
      <w:bCs/>
      <w:color w:val="0069B4"/>
      <w:sz w:val="70"/>
      <w:szCs w:val="70"/>
    </w:rPr>
  </w:style>
  <w:style w:type="paragraph" w:customStyle="1" w:styleId="NoParagraphStyle">
    <w:name w:val="[No Paragraph Style]"/>
    <w:rsid w:val="003C75C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3C75CB"/>
  </w:style>
  <w:style w:type="character" w:styleId="Hyperlink">
    <w:name w:val="Hyperlink"/>
    <w:basedOn w:val="DefaultParagraphFont"/>
    <w:uiPriority w:val="99"/>
    <w:rsid w:val="003C75CB"/>
  </w:style>
  <w:style w:type="paragraph" w:customStyle="1" w:styleId="ParagraphStyle1">
    <w:name w:val="Paragraph Style 1"/>
    <w:basedOn w:val="NoParagraphStyle"/>
    <w:uiPriority w:val="99"/>
    <w:rsid w:val="003C75CB"/>
    <w:pPr>
      <w:tabs>
        <w:tab w:val="left" w:pos="400"/>
      </w:tabs>
      <w:suppressAutoHyphens/>
      <w:spacing w:before="227" w:after="57" w:line="250" w:lineRule="atLeast"/>
    </w:pPr>
    <w:rPr>
      <w:rFonts w:ascii="Avenir Heavy" w:hAnsi="Avenir Heavy" w:cs="Avenir Heavy"/>
      <w:color w:val="007AFF"/>
    </w:rPr>
  </w:style>
  <w:style w:type="table" w:styleId="TableGrid">
    <w:name w:val="Table Grid"/>
    <w:basedOn w:val="TableNormal"/>
    <w:uiPriority w:val="39"/>
    <w:rsid w:val="007F78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E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E95"/>
  </w:style>
  <w:style w:type="paragraph" w:styleId="Footer">
    <w:name w:val="footer"/>
    <w:basedOn w:val="Normal"/>
    <w:link w:val="FooterChar"/>
    <w:uiPriority w:val="99"/>
    <w:unhideWhenUsed/>
    <w:rsid w:val="000D5E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E95"/>
  </w:style>
  <w:style w:type="paragraph" w:styleId="ListParagraph">
    <w:name w:val="List Paragraph"/>
    <w:basedOn w:val="Normal"/>
    <w:uiPriority w:val="34"/>
    <w:qFormat/>
    <w:rsid w:val="00E1253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958F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9349F"/>
  </w:style>
  <w:style w:type="character" w:customStyle="1" w:styleId="Heading2Char">
    <w:name w:val="Heading 2 Char"/>
    <w:basedOn w:val="DefaultParagraphFont"/>
    <w:link w:val="Heading2"/>
    <w:uiPriority w:val="9"/>
    <w:rsid w:val="00ED4C2D"/>
    <w:rPr>
      <w:rFonts w:ascii="Times New Roman" w:eastAsia="Times New Roman" w:hAnsi="Times New Roman" w:cs="Times New Roman"/>
      <w:b/>
      <w:bCs/>
      <w:sz w:val="36"/>
      <w:szCs w:val="36"/>
      <w:lang w:val="it-IT" w:eastAsia="en-GB"/>
    </w:rPr>
  </w:style>
  <w:style w:type="character" w:customStyle="1" w:styleId="y2iqfc">
    <w:name w:val="y2iqfc"/>
    <w:basedOn w:val="DefaultParagraphFont"/>
    <w:rsid w:val="00301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8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7055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4979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861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9186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74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3244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2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220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vents.emea@verint.com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bine.becker@verint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F88693FDF7D408EC66ED0138B949E" ma:contentTypeVersion="15" ma:contentTypeDescription="Create a new document." ma:contentTypeScope="" ma:versionID="d1fc0a22ae2a68fa1a32e330b2baa0df">
  <xsd:schema xmlns:xsd="http://www.w3.org/2001/XMLSchema" xmlns:xs="http://www.w3.org/2001/XMLSchema" xmlns:p="http://schemas.microsoft.com/office/2006/metadata/properties" xmlns:ns2="999bc3bf-3a4b-463b-9a96-1aa2207029d8" xmlns:ns3="219df1af-c2eb-4f2a-9e13-f119e9b81c5b" targetNamespace="http://schemas.microsoft.com/office/2006/metadata/properties" ma:root="true" ma:fieldsID="6e778191410cff78239202ff0e5a980e" ns2:_="" ns3:_="">
    <xsd:import namespace="999bc3bf-3a4b-463b-9a96-1aa2207029d8"/>
    <xsd:import namespace="219df1af-c2eb-4f2a-9e13-f119e9b81c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bc3bf-3a4b-463b-9a96-1aa2207029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d1bad7f-3747-416b-8f1a-e383eb946e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df1af-c2eb-4f2a-9e13-f119e9b81c5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e633c67-29f5-4829-b103-7c612bcc5378}" ma:internalName="TaxCatchAll" ma:showField="CatchAllData" ma:web="219df1af-c2eb-4f2a-9e13-f119e9b81c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9df1af-c2eb-4f2a-9e13-f119e9b81c5b" xsi:nil="true"/>
    <lcf76f155ced4ddcb4097134ff3c332f xmlns="999bc3bf-3a4b-463b-9a96-1aa2207029d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AC89574-721E-4C8F-AA06-3D070B351C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9B2525-DA35-42DA-B0AD-FB1A9C8477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9bc3bf-3a4b-463b-9a96-1aa2207029d8"/>
    <ds:schemaRef ds:uri="219df1af-c2eb-4f2a-9e13-f119e9b81c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2669F1-F4E8-474A-819B-9217AE37E5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5DF061-91E5-42D6-8102-12E096E6F1C0}">
  <ds:schemaRefs>
    <ds:schemaRef ds:uri="http://schemas.microsoft.com/office/2006/metadata/properties"/>
    <ds:schemaRef ds:uri="http://schemas.microsoft.com/office/infopath/2007/PartnerControls"/>
    <ds:schemaRef ds:uri="7b502894-5d30-4032-8c0f-31f98f6e5320"/>
    <ds:schemaRef ds:uri="f78a858a-615a-4777-b1d9-408d2bc0d1da"/>
    <ds:schemaRef ds:uri="219df1af-c2eb-4f2a-9e13-f119e9b81c5b"/>
    <ds:schemaRef ds:uri="999bc3bf-3a4b-463b-9a96-1aa2207029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896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Sabine.Becker@verint.com</dc:creator>
  <cp:keywords/>
  <dc:description/>
  <cp:lastModifiedBy>Becker, Sabine</cp:lastModifiedBy>
  <cp:revision>2</cp:revision>
  <dcterms:created xsi:type="dcterms:W3CDTF">2024-08-07T09:59:00Z</dcterms:created>
  <dcterms:modified xsi:type="dcterms:W3CDTF">2024-08-07T09:59:00Z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d32f6bc8-6669-4ad7-b6da-76c1e5b1b019</vt:lpwstr>
  </property>
  <property fmtid="{D5CDD505-2E9C-101B-9397-08002B2CF9AE}" pid="3" name="duClassification">
    <vt:lpwstr>GB</vt:lpwstr>
  </property>
  <property fmtid="{D5CDD505-2E9C-101B-9397-08002B2CF9AE}" pid="4" name="ContentTypeId">
    <vt:lpwstr>0x0101005E1A043217F38B44A0AA27AD913B0389</vt:lpwstr>
  </property>
</Properties>
</file>